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российской государственности</w:t>
            </w:r>
          </w:p>
          <w:p>
            <w:pPr>
              <w:jc w:val="center"/>
              <w:spacing w:after="0" w:line="240" w:lineRule="auto"/>
              <w:rPr>
                <w:sz w:val="32"/>
                <w:szCs w:val="32"/>
              </w:rPr>
            </w:pPr>
            <w:r>
              <w:rPr>
                <w:rFonts w:ascii="Times New Roman" w:hAnsi="Times New Roman" w:cs="Times New Roman"/>
                <w:color w:val="#000000"/>
                <w:sz w:val="32"/>
                <w:szCs w:val="32"/>
              </w:rPr>
              <w:t> Б1.О.01.08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российской государственности»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Б1.О.01.08 «Основы российской государственности».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российской государственности»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Б1.О.01.08 «Основы российской государственности»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России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43"/>
        </w:trPr>
        <w:tc>
          <w:tcPr>
            <w:tcW w:w="3970" w:type="dxa"/>
          </w:tcPr>
          <w:p/>
        </w:tc>
        <w:tc>
          <w:tcPr>
            <w:tcW w:w="4679" w:type="dxa"/>
          </w:tcPr>
          <w:p/>
        </w:tc>
        <w:tc>
          <w:tcPr>
            <w:tcW w:w="993" w:type="dxa"/>
          </w:tcPr>
          <w:p/>
        </w:tc>
      </w:tr>
      <w:tr>
        <w:trPr>
          <w:trHeight w:hRule="exact" w:val="591.086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Что такое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Современная Россия: цифры и факты, достижения и герои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Российское государство-цивилизация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Цивилизационный подход: возможности и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Философское осмысление России как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Российское мировоззрение и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Мировоззрение и идентичность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Мировоззренческие принципы (константы)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4. Политическое устройство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Конституционные принципы и разделение властей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Стратегическое планирование: национальные проекты и государственные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5. Вызовы будущего и развитие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Актуальные вызовы и проблемы развития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3030.0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Современная Россия: цифры и факты, достижения и герои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1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дисциплины "Основы российской государственности", ее цели и воспитательные и просветительские задачи.</w:t>
            </w:r>
          </w:p>
          <w:p>
            <w:pPr>
              <w:jc w:val="both"/>
              <w:spacing w:after="0" w:line="240" w:lineRule="auto"/>
              <w:rPr>
                <w:sz w:val="24"/>
                <w:szCs w:val="24"/>
              </w:rPr>
            </w:pPr>
            <w:r>
              <w:rPr>
                <w:rFonts w:ascii="Times New Roman" w:hAnsi="Times New Roman" w:cs="Times New Roman"/>
                <w:color w:val="#000000"/>
                <w:sz w:val="24"/>
                <w:szCs w:val="24"/>
              </w:rPr>
              <w:t> Страна в её пространственном, человеческом, ресурсном, идейно-символическом и нормативно-политическом измерении. Комплексное и системное представление России как страны и государства.  Объективные и характерные данные о России, её географии, ресурсах, экономике. Общие природно-географические или социально-политические характеристики современной России:</w:t>
            </w:r>
          </w:p>
          <w:p>
            <w:pPr>
              <w:jc w:val="both"/>
              <w:spacing w:after="0" w:line="240" w:lineRule="auto"/>
              <w:rPr>
                <w:sz w:val="24"/>
                <w:szCs w:val="24"/>
              </w:rPr>
            </w:pPr>
            <w:r>
              <w:rPr>
                <w:rFonts w:ascii="Times New Roman" w:hAnsi="Times New Roman" w:cs="Times New Roman"/>
                <w:color w:val="#000000"/>
                <w:sz w:val="24"/>
                <w:szCs w:val="24"/>
              </w:rPr>
              <w:t> 1) 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p>
          <w:p>
            <w:pPr>
              <w:jc w:val="both"/>
              <w:spacing w:after="0" w:line="240" w:lineRule="auto"/>
              <w:rPr>
                <w:sz w:val="24"/>
                <w:szCs w:val="24"/>
              </w:rPr>
            </w:pPr>
            <w:r>
              <w:rPr>
                <w:rFonts w:ascii="Times New Roman" w:hAnsi="Times New Roman" w:cs="Times New Roman"/>
                <w:color w:val="#000000"/>
                <w:sz w:val="24"/>
                <w:szCs w:val="24"/>
              </w:rPr>
              <w:t> 2) 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p>
          <w:p>
            <w:pPr>
              <w:jc w:val="both"/>
              <w:spacing w:after="0" w:line="240" w:lineRule="auto"/>
              <w:rPr>
                <w:sz w:val="24"/>
                <w:szCs w:val="24"/>
              </w:rPr>
            </w:pPr>
            <w:r>
              <w:rPr>
                <w:rFonts w:ascii="Times New Roman" w:hAnsi="Times New Roman" w:cs="Times New Roman"/>
                <w:color w:val="#000000"/>
                <w:sz w:val="24"/>
                <w:szCs w:val="24"/>
              </w:rPr>
              <w:t> 3) федеративное и 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p>
          <w:p>
            <w:pPr>
              <w:jc w:val="both"/>
              <w:spacing w:after="0" w:line="240" w:lineRule="auto"/>
              <w:rPr>
                <w:sz w:val="24"/>
                <w:szCs w:val="24"/>
              </w:rPr>
            </w:pPr>
            <w:r>
              <w:rPr>
                <w:rFonts w:ascii="Times New Roman" w:hAnsi="Times New Roman" w:cs="Times New Roman"/>
                <w:color w:val="#000000"/>
                <w:sz w:val="24"/>
                <w:szCs w:val="24"/>
              </w:rPr>
              <w:t> 4) широкая номенклатура развитого предпринимательства – российские компании являются мировыми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p>
          <w:p>
            <w:pPr>
              <w:jc w:val="both"/>
              <w:spacing w:after="0" w:line="240" w:lineRule="auto"/>
              <w:rPr>
                <w:sz w:val="24"/>
                <w:szCs w:val="24"/>
              </w:rPr>
            </w:pPr>
            <w:r>
              <w:rPr>
                <w:rFonts w:ascii="Times New Roman" w:hAnsi="Times New Roman" w:cs="Times New Roman"/>
                <w:color w:val="#000000"/>
                <w:sz w:val="24"/>
                <w:szCs w:val="24"/>
              </w:rPr>
              <w:t> 5) выдающиеся сооружения и объекты инфраструктуры: Саяно-Шушенская ГЭС, Лахта- центр, Семь Сестер (сталинские высотки), метрополитен (Москва, Санкт-Петербург), восстановленный Грозный, мосты Владивостока и пр.</w:t>
            </w:r>
          </w:p>
          <w:p>
            <w:pPr>
              <w:jc w:val="both"/>
              <w:spacing w:after="0" w:line="240" w:lineRule="auto"/>
              <w:rPr>
                <w:sz w:val="24"/>
                <w:szCs w:val="24"/>
              </w:rPr>
            </w:pPr>
            <w:r>
              <w:rPr>
                <w:rFonts w:ascii="Times New Roman" w:hAnsi="Times New Roman" w:cs="Times New Roman"/>
                <w:color w:val="#000000"/>
                <w:sz w:val="24"/>
                <w:szCs w:val="24"/>
              </w:rPr>
              <w:t> Население, многонациональная российская культура, религии и языки. Исторически обусловленное разнообразие субъектов федерации, языков и религий, а также современное искусство: литература, кинематограф, музыка. Знаки и символы российских регионов, гербы важнейших городов страны (Владимира, Великого Новгорода, Санкт- Петербурга, Пскова, Рязани, Ярославля).</w:t>
            </w:r>
          </w:p>
          <w:p>
            <w:pPr>
              <w:jc w:val="both"/>
              <w:spacing w:after="0" w:line="240" w:lineRule="auto"/>
              <w:rPr>
                <w:sz w:val="24"/>
                <w:szCs w:val="24"/>
              </w:rPr>
            </w:pPr>
            <w:r>
              <w:rPr>
                <w:rFonts w:ascii="Times New Roman" w:hAnsi="Times New Roman" w:cs="Times New Roman"/>
                <w:color w:val="#000000"/>
                <w:sz w:val="24"/>
                <w:szCs w:val="24"/>
              </w:rPr>
              <w:t> История и процесс формирования единой российской культуры, по мере расширения страны, - от Старой Ладоги и Новгорода, Владимира и Ростова к Казани и Перми, от Тобольска и Тюмени к Якутску и Улан-Удэ, от Таганрога к Дербенту и Владикавказу.</w:t>
            </w:r>
          </w:p>
          <w:p>
            <w:pPr>
              <w:jc w:val="both"/>
              <w:spacing w:after="0" w:line="240" w:lineRule="auto"/>
              <w:rPr>
                <w:sz w:val="24"/>
                <w:szCs w:val="24"/>
              </w:rPr>
            </w:pPr>
            <w:r>
              <w:rPr>
                <w:rFonts w:ascii="Times New Roman" w:hAnsi="Times New Roman" w:cs="Times New Roman"/>
                <w:color w:val="#000000"/>
                <w:sz w:val="24"/>
                <w:szCs w:val="24"/>
              </w:rPr>
              <w:t> Современное положение российских регионов. Выдающиеся персоналии («герои»). Ключевые испытания и победы России, отразившиеся в её современной истории. Современное социально-экономическое развитие страны и, в частности, хозяйственная специализация российских регионов.  Описание богатых добывающих регионов Сибири (Ханты-Мансийский и Ямало-Ненецкий автономные округа), русского Черноземья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(Белгород, Воронеж), так и северных портов (Мурманск, Архангельск), промышленных центроы Урала (Екатеринбург, Челябинск), туристического черноморского Юга. Взаимосвязь между собой различных отраслей, различных городов и регионов.</w:t>
            </w:r>
          </w:p>
          <w:p>
            <w:pPr>
              <w:jc w:val="both"/>
              <w:spacing w:after="0" w:line="240" w:lineRule="auto"/>
              <w:rPr>
                <w:sz w:val="24"/>
                <w:szCs w:val="24"/>
              </w:rPr>
            </w:pPr>
            <w:r>
              <w:rPr>
                <w:rFonts w:ascii="Times New Roman" w:hAnsi="Times New Roman" w:cs="Times New Roman"/>
                <w:color w:val="#000000"/>
                <w:sz w:val="24"/>
                <w:szCs w:val="24"/>
              </w:rPr>
              <w:t> Выдающиеся герои российской истории на общегосударственном уровне, и в региональном срезе. Представление героев в различных областях: выдающиеся политические и государственные деятели (а), выдающиеся ученые (б), выдающиеся деятели культуры (в) и выдающиеся образцы служения и самопожертвования во имя Родины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Цивилизационный подход: возможности и ограничения</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цивилизационного подхода, недостатки и преимущества подхода, его применение к истории развития российской государственности. Сравнение исследовательских подходов и цивилизационного подхода. Рассмотрение теории национализма (Э. Геллнер, Б. Андерсон, В. Тишков, А. Миллер), социального конструкционизма (П. Бергер, Т. Лукман, Э. Паин), а также формационного подхода. 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p>
          <w:p>
            <w:pPr>
              <w:jc w:val="both"/>
              <w:spacing w:after="0" w:line="240" w:lineRule="auto"/>
              <w:rPr>
                <w:sz w:val="24"/>
                <w:szCs w:val="24"/>
              </w:rPr>
            </w:pPr>
            <w:r>
              <w:rPr>
                <w:rFonts w:ascii="Times New Roman" w:hAnsi="Times New Roman" w:cs="Times New Roman"/>
                <w:color w:val="#000000"/>
                <w:sz w:val="24"/>
                <w:szCs w:val="24"/>
              </w:rPr>
              <w:t> Обращение к ключевым фигурам мирового и российского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both"/>
              <w:spacing w:after="0" w:line="240" w:lineRule="auto"/>
              <w:rPr>
                <w:sz w:val="24"/>
                <w:szCs w:val="24"/>
              </w:rPr>
            </w:pPr>
            <w:r>
              <w:rPr>
                <w:rFonts w:ascii="Times New Roman" w:hAnsi="Times New Roman" w:cs="Times New Roman"/>
                <w:color w:val="#000000"/>
                <w:sz w:val="24"/>
                <w:szCs w:val="24"/>
              </w:rPr>
              <w:t>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p>
          <w:p>
            <w:pPr>
              <w:jc w:val="both"/>
              <w:spacing w:after="0" w:line="240" w:lineRule="auto"/>
              <w:rPr>
                <w:sz w:val="24"/>
                <w:szCs w:val="24"/>
              </w:rPr>
            </w:pPr>
            <w:r>
              <w:rPr>
                <w:rFonts w:ascii="Times New Roman" w:hAnsi="Times New Roman" w:cs="Times New Roman"/>
                <w:color w:val="#000000"/>
                <w:sz w:val="24"/>
                <w:szCs w:val="24"/>
              </w:rPr>
              <w:t> Специфическое деление цивилизационистов,  представление авторских концепции Данилевского или Тойнби, но и более поздние разработки Савицкого и Гумилева («евразийство»), Цымбурского («остров Россия»), У. Макнила («восхождение Запада») и С. Хантингтона («столкновение цивилизаций»). Обсуждение возможного соотношения «национального государства», «государства-нации» и «государства-цивилизации».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Философское осмысление России как цивилизации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альтернативных цивилизационных проектов современности (китайского, индийского, персидско-иранского, тюркского, ибероамериканского и пр.).</w:t>
            </w:r>
          </w:p>
          <w:p>
            <w:pPr>
              <w:jc w:val="both"/>
              <w:spacing w:after="0" w:line="240" w:lineRule="auto"/>
              <w:rPr>
                <w:sz w:val="24"/>
                <w:szCs w:val="24"/>
              </w:rPr>
            </w:pPr>
            <w:r>
              <w:rPr>
                <w:rFonts w:ascii="Times New Roman" w:hAnsi="Times New Roman" w:cs="Times New Roman"/>
                <w:color w:val="#000000"/>
                <w:sz w:val="24"/>
                <w:szCs w:val="24"/>
              </w:rPr>
              <w:t> 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 Политико -философское сопровождение цивилизационного развития (яркие мыслители наднациональной направленности, формирование новых конфигураций общественной морали и пр.).</w:t>
            </w:r>
          </w:p>
          <w:p>
            <w:pPr>
              <w:jc w:val="both"/>
              <w:spacing w:after="0" w:line="240" w:lineRule="auto"/>
              <w:rPr>
                <w:sz w:val="24"/>
                <w:szCs w:val="24"/>
              </w:rPr>
            </w:pPr>
            <w:r>
              <w:rPr>
                <w:rFonts w:ascii="Times New Roman" w:hAnsi="Times New Roman" w:cs="Times New Roman"/>
                <w:color w:val="#000000"/>
                <w:sz w:val="24"/>
                <w:szCs w:val="24"/>
              </w:rPr>
              <w:t> Треки взаимодействия, партнерства и соперничества цивилизаций. Эффект глобализации на цивилизационные проекты.</w:t>
            </w:r>
          </w:p>
          <w:p>
            <w:pPr>
              <w:jc w:val="both"/>
              <w:spacing w:after="0" w:line="240" w:lineRule="auto"/>
              <w:rPr>
                <w:sz w:val="24"/>
                <w:szCs w:val="24"/>
              </w:rPr>
            </w:pPr>
            <w:r>
              <w:rPr>
                <w:rFonts w:ascii="Times New Roman" w:hAnsi="Times New Roman" w:cs="Times New Roman"/>
                <w:color w:val="#000000"/>
                <w:sz w:val="24"/>
                <w:szCs w:val="24"/>
              </w:rPr>
              <w:t> История России, как постепенное преодоление раздробленности (не только феодальной, но и, шире, родоплеменной) и переход к имперско-цивилизационному проекту, в дальнейшем превратившемуся в федеративно-цивилизационный. Роль и миссия цивилизационного развития России, представленные в работах различных отечественных философов, историков, юристов, политиков, деятелей культуры. Идейный фундамент идеологических течений (коммунитаризма –Бердяева, Карсавина, Гессена; солидаризма – Гинс, Петражицкий, Хомяков; космизма – Вернадский, Циолковский, Франк), а также русская религиозная философия.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Мировоззрение и идентичность</w:t>
            </w:r>
          </w:p>
        </w:tc>
      </w:tr>
      <w:tr>
        <w:trPr>
          <w:trHeight w:hRule="exact" w:val="1181.5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исследования мировоззрения. Мировоззренческие ориентиры современного российского общества. Ключевые культурологические и социологические концепты о мировоззрении, такие как «культура» и «культурный код», «традиция», «ментальность» («менталитет»), «идеология»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«идентичность». Современные концепции мировоззрения, представленным в трудах зарубежных и отечественных ученых (А.Ф. Лосев, В.К. Шрейбер, М. Кирни, Л. Апостель и пр.). Исследовательский проект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 Определение понятий: «миф» и «псевдомиф», «ценности» и «убеждения», «проблема Другого», «иерархия потребностей». Современное состояния российского мировоззрения.</w:t>
            </w:r>
          </w:p>
          <w:p>
            <w:pPr>
              <w:jc w:val="both"/>
              <w:spacing w:after="0" w:line="240" w:lineRule="auto"/>
              <w:rPr>
                <w:sz w:val="24"/>
                <w:szCs w:val="24"/>
              </w:rPr>
            </w:pPr>
            <w:r>
              <w:rPr>
                <w:rFonts w:ascii="Times New Roman" w:hAnsi="Times New Roman" w:cs="Times New Roman"/>
                <w:color w:val="#000000"/>
                <w:sz w:val="24"/>
                <w:szCs w:val="24"/>
              </w:rPr>
              <w:t> Рассмотрение различных компонентах мировоззрения (онтологического, гносеологического, антропологического, телеологического, аксиологического), а также важных направлений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 Мировоззренческие проблемы российского общества, выражающиеся в требовании срочного и безусловного внедрения «государственной идеологии» и в инициативах по национализации образовательной системы, в «конструировании ощущения смысла» взамен действительного смысла (в соответствии с концепцией Виктора Франкла). Позитивные и негативные стороны современного российского мировоззрения (такие, как перенесенные «культурные» или «исторические травмы»).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Мировоззренческие принципы (константы) российской цивилизации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решения существующих в российском обществе сложностей и трудностей. Представление актуальной модели пятиэлементной «системной модели мировоззрения», раскрывающей пять отправных позиций, - человека, семью, общество, государство и страну. Раскрытие «системной модели мировоззрения».</w:t>
            </w:r>
          </w:p>
          <w:p>
            <w:pPr>
              <w:jc w:val="both"/>
              <w:spacing w:after="0" w:line="240" w:lineRule="auto"/>
              <w:rPr>
                <w:sz w:val="24"/>
                <w:szCs w:val="24"/>
              </w:rPr>
            </w:pPr>
            <w:r>
              <w:rPr>
                <w:rFonts w:ascii="Times New Roman" w:hAnsi="Times New Roman" w:cs="Times New Roman"/>
                <w:color w:val="#000000"/>
                <w:sz w:val="24"/>
                <w:szCs w:val="24"/>
              </w:rPr>
              <w:t> Представление мировоззрения как системы динамичных взаимодействий через полевую теорию К. Левина, исследования В.Г. Ледяева, теорию полей Н. Флигстина и Д. Макадама.  Коммуникационный аспект мировоззрения и представление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p>
          <w:p>
            <w:pPr>
              <w:jc w:val="both"/>
              <w:spacing w:after="0" w:line="240" w:lineRule="auto"/>
              <w:rPr>
                <w:sz w:val="24"/>
                <w:szCs w:val="24"/>
              </w:rPr>
            </w:pPr>
            <w:r>
              <w:rPr>
                <w:rFonts w:ascii="Times New Roman" w:hAnsi="Times New Roman" w:cs="Times New Roman"/>
                <w:color w:val="#000000"/>
                <w:sz w:val="24"/>
                <w:szCs w:val="24"/>
              </w:rPr>
              <w:t> - социализация и политическая социализация граждан;</w:t>
            </w:r>
          </w:p>
          <w:p>
            <w:pPr>
              <w:jc w:val="both"/>
              <w:spacing w:after="0" w:line="240" w:lineRule="auto"/>
              <w:rPr>
                <w:sz w:val="24"/>
                <w:szCs w:val="24"/>
              </w:rPr>
            </w:pPr>
            <w:r>
              <w:rPr>
                <w:rFonts w:ascii="Times New Roman" w:hAnsi="Times New Roman" w:cs="Times New Roman"/>
                <w:color w:val="#000000"/>
                <w:sz w:val="24"/>
                <w:szCs w:val="24"/>
              </w:rPr>
              <w:t> - символическая и культурная политика;</w:t>
            </w:r>
          </w:p>
          <w:p>
            <w:pPr>
              <w:jc w:val="both"/>
              <w:spacing w:after="0" w:line="240" w:lineRule="auto"/>
              <w:rPr>
                <w:sz w:val="24"/>
                <w:szCs w:val="24"/>
              </w:rPr>
            </w:pPr>
            <w:r>
              <w:rPr>
                <w:rFonts w:ascii="Times New Roman" w:hAnsi="Times New Roman" w:cs="Times New Roman"/>
                <w:color w:val="#000000"/>
                <w:sz w:val="24"/>
                <w:szCs w:val="24"/>
              </w:rPr>
              <w:t> - политика памяти и историческая политика;</w:t>
            </w:r>
          </w:p>
          <w:p>
            <w:pPr>
              <w:jc w:val="both"/>
              <w:spacing w:after="0" w:line="240" w:lineRule="auto"/>
              <w:rPr>
                <w:sz w:val="24"/>
                <w:szCs w:val="24"/>
              </w:rPr>
            </w:pPr>
            <w:r>
              <w:rPr>
                <w:rFonts w:ascii="Times New Roman" w:hAnsi="Times New Roman" w:cs="Times New Roman"/>
                <w:color w:val="#000000"/>
                <w:sz w:val="24"/>
                <w:szCs w:val="24"/>
              </w:rPr>
              <w:t> - национальная политика и политика в области идентичности.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Конституционные принципы и разделение властей</w:t>
            </w:r>
          </w:p>
        </w:tc>
      </w:tr>
      <w:tr>
        <w:trPr>
          <w:trHeight w:hRule="exact" w:val="6098.5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экскурс в сложную природу российской политической жизни, её многообразие и пестроту организации. Характеристика каждого этапа развития российской государственности. Моделирование представлений об актуальной государственной системе России, её структурах публичной власти, их истории и современном состоянии.</w:t>
            </w:r>
          </w:p>
          <w:p>
            <w:pPr>
              <w:jc w:val="both"/>
              <w:spacing w:after="0" w:line="240" w:lineRule="auto"/>
              <w:rPr>
                <w:sz w:val="24"/>
                <w:szCs w:val="24"/>
              </w:rPr>
            </w:pPr>
            <w:r>
              <w:rPr>
                <w:rFonts w:ascii="Times New Roman" w:hAnsi="Times New Roman" w:cs="Times New Roman"/>
                <w:color w:val="#000000"/>
                <w:sz w:val="24"/>
                <w:szCs w:val="24"/>
              </w:rPr>
              <w:t> Концепции политических систем и политических режимов, охарактеризовать сильные и слабые стороны как глобального «мейнстрима» социальных наук, так и российских научных школ схожего профиля.</w:t>
            </w:r>
          </w:p>
          <w:p>
            <w:pPr>
              <w:jc w:val="both"/>
              <w:spacing w:after="0" w:line="240" w:lineRule="auto"/>
              <w:rPr>
                <w:sz w:val="24"/>
                <w:szCs w:val="24"/>
              </w:rPr>
            </w:pPr>
            <w:r>
              <w:rPr>
                <w:rFonts w:ascii="Times New Roman" w:hAnsi="Times New Roman" w:cs="Times New Roman"/>
                <w:color w:val="#000000"/>
                <w:sz w:val="24"/>
                <w:szCs w:val="24"/>
              </w:rPr>
              <w:t> Общее описание конфигурации российской государственности в ее текущем институциональном измерении: основные ветви власти, «вертикальные» 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 и объединений). История российского представительства (законодательная ветвь власти), правительства России (исполнительная ветвь власти), высших судов (судебная ветвь власти) и, института президентства как ключевой элемент государственной организации страны.</w:t>
            </w:r>
          </w:p>
          <w:p>
            <w:pPr>
              <w:jc w:val="both"/>
              <w:spacing w:after="0" w:line="240" w:lineRule="auto"/>
              <w:rPr>
                <w:sz w:val="24"/>
                <w:szCs w:val="24"/>
              </w:rPr>
            </w:pPr>
            <w:r>
              <w:rPr>
                <w:rFonts w:ascii="Times New Roman" w:hAnsi="Times New Roman" w:cs="Times New Roman"/>
                <w:color w:val="#000000"/>
                <w:sz w:val="24"/>
                <w:szCs w:val="24"/>
              </w:rPr>
              <w:t> Основы актуальной государственно-политической организации российского общества. Принципиальные стороны РФ, федеративный и республиканский характер ее организации, демократические начала и принцип «социального государства». Несовместимость «националистических» концепций с существующей архитектурой российского государства. Сложный, матричный характер российской политики,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выражающийся, в первую очередь, в многоуровневости ее работы.</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Стратегическое планирование: национальные проекты и государственные программы</w:t>
            </w:r>
          </w:p>
        </w:tc>
      </w:tr>
      <w:tr>
        <w:trPr>
          <w:trHeight w:hRule="exact" w:val="5964.8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Последовательное рассмотрение конкретных ключевых элементов российской государственной организации. Институт президентства, перечисление описанных в конституции полномочий президента, характеристика всех трех персоналий, когда-либо занимавшие пост Президента России.</w:t>
            </w:r>
          </w:p>
          <w:p>
            <w:pPr>
              <w:jc w:val="both"/>
              <w:spacing w:after="0" w:line="240" w:lineRule="auto"/>
              <w:rPr>
                <w:sz w:val="24"/>
                <w:szCs w:val="24"/>
              </w:rPr>
            </w:pPr>
            <w:r>
              <w:rPr>
                <w:rFonts w:ascii="Times New Roman" w:hAnsi="Times New Roman" w:cs="Times New Roman"/>
                <w:color w:val="#000000"/>
                <w:sz w:val="24"/>
                <w:szCs w:val="24"/>
              </w:rPr>
              <w:t>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w:t>
            </w:r>
          </w:p>
          <w:p>
            <w:pPr>
              <w:jc w:val="both"/>
              <w:spacing w:after="0" w:line="240" w:lineRule="auto"/>
              <w:rPr>
                <w:sz w:val="24"/>
                <w:szCs w:val="24"/>
              </w:rPr>
            </w:pPr>
            <w:r>
              <w:rPr>
                <w:rFonts w:ascii="Times New Roman" w:hAnsi="Times New Roman" w:cs="Times New Roman"/>
                <w:color w:val="#000000"/>
                <w:sz w:val="24"/>
                <w:szCs w:val="24"/>
              </w:rPr>
              <w:t> Законодательная ветвь власти, современный парламентаризм. История российского правительства с зарождения приказных структур, а затем, через коллегии, министерства, наркоматы и прочие временные инверсии, обращена в сторону современной организации. Инновации в области цифровых технологий и «электронного правительства» (либо «открытости» соответствующей деятельности).</w:t>
            </w:r>
          </w:p>
          <w:p>
            <w:pPr>
              <w:jc w:val="both"/>
              <w:spacing w:after="0" w:line="240" w:lineRule="auto"/>
              <w:rPr>
                <w:sz w:val="24"/>
                <w:szCs w:val="24"/>
              </w:rPr>
            </w:pPr>
            <w:r>
              <w:rPr>
                <w:rFonts w:ascii="Times New Roman" w:hAnsi="Times New Roman" w:cs="Times New Roman"/>
                <w:color w:val="#000000"/>
                <w:sz w:val="24"/>
                <w:szCs w:val="24"/>
              </w:rPr>
              <w:t> Судебная власть: ключевые исторические вехи её формирования и воспроизводства в России, Судебники и реформы Александра II, уделив особое внимание институту «суда присяжных» и т.д.</w:t>
            </w:r>
          </w:p>
          <w:p>
            <w:pPr>
              <w:jc w:val="both"/>
              <w:spacing w:after="0" w:line="240" w:lineRule="auto"/>
              <w:rPr>
                <w:sz w:val="24"/>
                <w:szCs w:val="24"/>
              </w:rPr>
            </w:pPr>
            <w:r>
              <w:rPr>
                <w:rFonts w:ascii="Times New Roman" w:hAnsi="Times New Roman" w:cs="Times New Roman"/>
                <w:color w:val="#000000"/>
                <w:sz w:val="24"/>
                <w:szCs w:val="24"/>
              </w:rPr>
              <w:t> Существующие государственные и национальные проекты, институт стратегического планирования, а также соответствующие приоритеты долгосрочного развития страны. Описание современных государственных и национальных проектов, различных программа, касающимися развития и поддержки нового поколения российских граждан, их будущей профессии или родного региона. Результаты реализации проектов с точки зрения жизненных перспектив, которые  они открывают для людей, желающих работать во благо общества и страны.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Актуальные вызовы и проблемы развития России</w:t>
            </w:r>
          </w:p>
        </w:tc>
      </w:tr>
      <w:tr>
        <w:trPr>
          <w:trHeight w:hRule="exact" w:val="8252.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современных вызовов (как глобальных, стоящих перед человечеством в целом, так и цивилизационных и даже конъюнктурных, стоящих перед Россией). Раскрытие сущности ценностной (воспитательной) схемы: стабильность -  миссия - ответственность -  справедливость.</w:t>
            </w:r>
          </w:p>
          <w:p>
            <w:pPr>
              <w:jc w:val="both"/>
              <w:spacing w:after="0" w:line="240" w:lineRule="auto"/>
              <w:rPr>
                <w:sz w:val="24"/>
                <w:szCs w:val="24"/>
              </w:rPr>
            </w:pPr>
            <w:r>
              <w:rPr>
                <w:rFonts w:ascii="Times New Roman" w:hAnsi="Times New Roman" w:cs="Times New Roman"/>
                <w:color w:val="#000000"/>
                <w:sz w:val="24"/>
                <w:szCs w:val="24"/>
              </w:rPr>
              <w:t> Ключевые проблемы современного мира, актуальные для Российской Федерации.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p>
          <w:p>
            <w:pPr>
              <w:jc w:val="both"/>
              <w:spacing w:after="0" w:line="240" w:lineRule="auto"/>
              <w:rPr>
                <w:sz w:val="24"/>
                <w:szCs w:val="24"/>
              </w:rPr>
            </w:pPr>
            <w:r>
              <w:rPr>
                <w:rFonts w:ascii="Times New Roman" w:hAnsi="Times New Roman" w:cs="Times New Roman"/>
                <w:color w:val="#000000"/>
                <w:sz w:val="24"/>
                <w:szCs w:val="24"/>
              </w:rPr>
              <w:t> Соотношение вызовов современной цивилизации с дефицитом ценностных ориентиров: климатические и экологические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обозначают проблемы миссии и стабильности. К числу глобальных проблем «естественного» характера стоит отнести климатические и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подчеркнуть, во- 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p>
          <w:p>
            <w:pPr>
              <w:jc w:val="both"/>
              <w:spacing w:after="0" w:line="240" w:lineRule="auto"/>
              <w:rPr>
                <w:sz w:val="24"/>
                <w:szCs w:val="24"/>
              </w:rPr>
            </w:pPr>
            <w:r>
              <w:rPr>
                <w:rFonts w:ascii="Times New Roman" w:hAnsi="Times New Roman" w:cs="Times New Roman"/>
                <w:color w:val="#000000"/>
                <w:sz w:val="24"/>
                <w:szCs w:val="24"/>
              </w:rPr>
              <w:t> Глобальные проблемы техногенного характера: неочевидные сценарии развития цифровых технологий и, в особенности, «искусственного интеллекта», цифровое неравенство и «сетевой феодализм», «надзорный капитализм» и перенасыщенное информационное пространство. Описание значительной роли России в ответе на современные техногенные вызовы. Политические вызовы современности: популизм, неадекватная рационализация и квантификация управления, утрата культурной преемственности и провал мультикультурных практик идентичности (при научном, т.е. заведомо нейтральном, представлении самого мультикультурализма).</w:t>
            </w:r>
          </w:p>
          <w:p>
            <w:pPr>
              <w:jc w:val="both"/>
              <w:spacing w:after="0" w:line="240" w:lineRule="auto"/>
              <w:rPr>
                <w:sz w:val="24"/>
                <w:szCs w:val="24"/>
              </w:rPr>
            </w:pPr>
            <w:r>
              <w:rPr>
                <w:rFonts w:ascii="Times New Roman" w:hAnsi="Times New Roman" w:cs="Times New Roman"/>
                <w:color w:val="#000000"/>
                <w:sz w:val="24"/>
                <w:szCs w:val="24"/>
              </w:rPr>
              <w:t> Отражение современных ценностей российского государства и общества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действующими стратегическими документами: Стратегией национальной безопасности, Стратегией научно-технологического развития и пр.</w:t>
            </w:r>
          </w:p>
          <w:p>
            <w:pPr>
              <w:jc w:val="both"/>
              <w:spacing w:after="0" w:line="240" w:lineRule="auto"/>
              <w:rPr>
                <w:sz w:val="24"/>
                <w:szCs w:val="24"/>
              </w:rPr>
            </w:pPr>
            <w:r>
              <w:rPr>
                <w:rFonts w:ascii="Times New Roman" w:hAnsi="Times New Roman" w:cs="Times New Roman"/>
                <w:color w:val="#000000"/>
                <w:sz w:val="24"/>
                <w:szCs w:val="24"/>
              </w:rPr>
              <w:t> Потенциал России в решении глобальных проблем, возможности страны в предложении инновационных решений по их преодолению.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Сценарии развития российской цивилизации</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Освещение различных сценариев будущего России – от оптимистично-конструктивного до пессимистично-проблемного. Варианты моделирования будущего России с учетом выстраивается проектной цепочкой – ценности – цели – проблемы (как препятствия достижения целей) – средства (как способы решения проблем) – результат. Желаемый образ будущего для России в этой связи видится как достижение ее ценностных целей. Российский проект состоит в попытке воплощения идентичных для России ценностей. Ориентиры или идеалы развития России в будущем отражены в последовательной схеме ценностно-ориентированного движения по схеме «стабильность – миссия – ответственность – справедливость», чтобы охарактеризовать:</w:t>
            </w:r>
          </w:p>
          <w:p>
            <w:pPr>
              <w:jc w:val="both"/>
              <w:spacing w:after="0" w:line="240" w:lineRule="auto"/>
              <w:rPr>
                <w:sz w:val="24"/>
                <w:szCs w:val="24"/>
              </w:rPr>
            </w:pPr>
            <w:r>
              <w:rPr>
                <w:rFonts w:ascii="Times New Roman" w:hAnsi="Times New Roman" w:cs="Times New Roman"/>
                <w:color w:val="#000000"/>
                <w:sz w:val="24"/>
                <w:szCs w:val="24"/>
              </w:rPr>
              <w:t> - стабильность как ключевой результат предшествующих десятилетий консолидации российской политической системы;</w:t>
            </w:r>
          </w:p>
          <w:p>
            <w:pPr>
              <w:jc w:val="both"/>
              <w:spacing w:after="0" w:line="240" w:lineRule="auto"/>
              <w:rPr>
                <w:sz w:val="24"/>
                <w:szCs w:val="24"/>
              </w:rPr>
            </w:pPr>
            <w:r>
              <w:rPr>
                <w:rFonts w:ascii="Times New Roman" w:hAnsi="Times New Roman" w:cs="Times New Roman"/>
                <w:color w:val="#000000"/>
                <w:sz w:val="24"/>
                <w:szCs w:val="24"/>
              </w:rPr>
              <w:t> - 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p>
          <w:p>
            <w:pPr>
              <w:jc w:val="both"/>
              <w:spacing w:after="0" w:line="240" w:lineRule="auto"/>
              <w:rPr>
                <w:sz w:val="24"/>
                <w:szCs w:val="24"/>
              </w:rPr>
            </w:pPr>
            <w:r>
              <w:rPr>
                <w:rFonts w:ascii="Times New Roman" w:hAnsi="Times New Roman" w:cs="Times New Roman"/>
                <w:color w:val="#000000"/>
                <w:sz w:val="24"/>
                <w:szCs w:val="24"/>
              </w:rPr>
              <w:t> - ответственность как необходимый грядущий этап совершенствования гражданской идентичности и политической жизни в стране;</w:t>
            </w:r>
          </w:p>
          <w:p>
            <w:pPr>
              <w:jc w:val="both"/>
              <w:spacing w:after="0" w:line="240" w:lineRule="auto"/>
              <w:rPr>
                <w:sz w:val="24"/>
                <w:szCs w:val="24"/>
              </w:rPr>
            </w:pPr>
            <w:r>
              <w:rPr>
                <w:rFonts w:ascii="Times New Roman" w:hAnsi="Times New Roman" w:cs="Times New Roman"/>
                <w:color w:val="#000000"/>
                <w:sz w:val="24"/>
                <w:szCs w:val="24"/>
              </w:rPr>
              <w:t> - справедливость как наиболее значимую стратегическую задачу и ценностный ориентир.</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Многообразие российских регионов</w:t>
            </w:r>
          </w:p>
        </w:tc>
      </w:tr>
      <w:tr>
        <w:trPr>
          <w:trHeight w:hRule="exact" w:val="21.31518"/>
        </w:trPr>
        <w:tc>
          <w:tcPr>
            <w:tcW w:w="9640" w:type="dxa"/>
          </w:tcPr>
          <w:p/>
        </w:tc>
      </w:tr>
      <w:tr>
        <w:trPr>
          <w:trHeight w:hRule="exact" w:val="8617.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описать и провести сравнительный анализ всего многообразия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Государственность: понятие, истоки.</w:t>
            </w:r>
          </w:p>
          <w:p>
            <w:pPr>
              <w:jc w:val="left"/>
              <w:spacing w:after="0" w:line="240" w:lineRule="auto"/>
              <w:rPr>
                <w:sz w:val="24"/>
                <w:szCs w:val="24"/>
              </w:rPr>
            </w:pPr>
            <w:r>
              <w:rPr>
                <w:rFonts w:ascii="Times New Roman" w:hAnsi="Times New Roman" w:cs="Times New Roman"/>
                <w:color w:val="#000000"/>
                <w:sz w:val="24"/>
                <w:szCs w:val="24"/>
              </w:rPr>
              <w:t> 2.	Отличие понятий «государство» и «государственность».</w:t>
            </w:r>
          </w:p>
          <w:p>
            <w:pPr>
              <w:jc w:val="left"/>
              <w:spacing w:after="0" w:line="240" w:lineRule="auto"/>
              <w:rPr>
                <w:sz w:val="24"/>
                <w:szCs w:val="24"/>
              </w:rPr>
            </w:pPr>
            <w:r>
              <w:rPr>
                <w:rFonts w:ascii="Times New Roman" w:hAnsi="Times New Roman" w:cs="Times New Roman"/>
                <w:color w:val="#000000"/>
                <w:sz w:val="24"/>
                <w:szCs w:val="24"/>
              </w:rPr>
              <w:t> 3.	Геополитические и природно-климатические факторы становления 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4.	Прерывистость развития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5.	Циклы и этапы в развитии русского государства.</w:t>
            </w:r>
          </w:p>
          <w:p>
            <w:pPr>
              <w:jc w:val="left"/>
              <w:spacing w:after="0" w:line="240" w:lineRule="auto"/>
              <w:rPr>
                <w:sz w:val="24"/>
                <w:szCs w:val="24"/>
              </w:rPr>
            </w:pPr>
            <w:r>
              <w:rPr>
                <w:rFonts w:ascii="Times New Roman" w:hAnsi="Times New Roman" w:cs="Times New Roman"/>
                <w:color w:val="#000000"/>
                <w:sz w:val="24"/>
                <w:szCs w:val="24"/>
              </w:rPr>
              <w:t> 6.	Смута и революция как ключевые феномены в развитии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7.	Западничество и славянофильство как модели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Интеллектуальная игра-викторина на знание ключевых фактов о России и особенностях разрастания её исторической территории.</w:t>
            </w:r>
          </w:p>
          <w:p>
            <w:pPr>
              <w:jc w:val="left"/>
              <w:spacing w:after="0" w:line="240" w:lineRule="auto"/>
              <w:rPr>
                <w:sz w:val="24"/>
                <w:szCs w:val="24"/>
              </w:rPr>
            </w:pPr>
            <w:r>
              <w:rPr>
                <w:rFonts w:ascii="Times New Roman" w:hAnsi="Times New Roman" w:cs="Times New Roman"/>
                <w:color w:val="#000000"/>
                <w:sz w:val="24"/>
                <w:szCs w:val="24"/>
              </w:rPr>
              <w:t> 1. Как называется наша страна? Ответ: Российская Федерация</w:t>
            </w:r>
          </w:p>
          <w:p>
            <w:pPr>
              <w:jc w:val="left"/>
              <w:spacing w:after="0" w:line="240" w:lineRule="auto"/>
              <w:rPr>
                <w:sz w:val="24"/>
                <w:szCs w:val="24"/>
              </w:rPr>
            </w:pPr>
            <w:r>
              <w:rPr>
                <w:rFonts w:ascii="Times New Roman" w:hAnsi="Times New Roman" w:cs="Times New Roman"/>
                <w:color w:val="#000000"/>
                <w:sz w:val="24"/>
                <w:szCs w:val="24"/>
              </w:rPr>
              <w:t> 2. Что означает слово «федерация»? Ответ: объединение, союз</w:t>
            </w:r>
          </w:p>
          <w:p>
            <w:pPr>
              <w:jc w:val="left"/>
              <w:spacing w:after="0" w:line="240" w:lineRule="auto"/>
              <w:rPr>
                <w:sz w:val="24"/>
                <w:szCs w:val="24"/>
              </w:rPr>
            </w:pPr>
            <w:r>
              <w:rPr>
                <w:rFonts w:ascii="Times New Roman" w:hAnsi="Times New Roman" w:cs="Times New Roman"/>
                <w:color w:val="#000000"/>
                <w:sz w:val="24"/>
                <w:szCs w:val="24"/>
              </w:rPr>
              <w:t> 3. Какие государственные символы Российской Федерации вы знаете? Ответ: герб, флаг, гимн</w:t>
            </w:r>
          </w:p>
          <w:p>
            <w:pPr>
              <w:jc w:val="left"/>
              <w:spacing w:after="0" w:line="240" w:lineRule="auto"/>
              <w:rPr>
                <w:sz w:val="24"/>
                <w:szCs w:val="24"/>
              </w:rPr>
            </w:pPr>
            <w:r>
              <w:rPr>
                <w:rFonts w:ascii="Times New Roman" w:hAnsi="Times New Roman" w:cs="Times New Roman"/>
                <w:color w:val="#000000"/>
                <w:sz w:val="24"/>
                <w:szCs w:val="24"/>
              </w:rPr>
              <w:t> 4. Кто является главой Российского государства? Ответ: президент</w:t>
            </w:r>
          </w:p>
          <w:p>
            <w:pPr>
              <w:jc w:val="left"/>
              <w:spacing w:after="0" w:line="240" w:lineRule="auto"/>
              <w:rPr>
                <w:sz w:val="24"/>
                <w:szCs w:val="24"/>
              </w:rPr>
            </w:pPr>
            <w:r>
              <w:rPr>
                <w:rFonts w:ascii="Times New Roman" w:hAnsi="Times New Roman" w:cs="Times New Roman"/>
                <w:color w:val="#000000"/>
                <w:sz w:val="24"/>
                <w:szCs w:val="24"/>
              </w:rPr>
              <w:t> 5. Сколько народов проживает на территории России? Ответ: более 180</w:t>
            </w:r>
          </w:p>
          <w:p>
            <w:pPr>
              <w:jc w:val="left"/>
              <w:spacing w:after="0" w:line="240" w:lineRule="auto"/>
              <w:rPr>
                <w:sz w:val="24"/>
                <w:szCs w:val="24"/>
              </w:rPr>
            </w:pPr>
            <w:r>
              <w:rPr>
                <w:rFonts w:ascii="Times New Roman" w:hAnsi="Times New Roman" w:cs="Times New Roman"/>
                <w:color w:val="#000000"/>
                <w:sz w:val="24"/>
                <w:szCs w:val="24"/>
              </w:rPr>
              <w:t> 6. Какой язык объединяет народы России? Ответ: русский</w:t>
            </w:r>
          </w:p>
          <w:p>
            <w:pPr>
              <w:jc w:val="left"/>
              <w:spacing w:after="0" w:line="240" w:lineRule="auto"/>
              <w:rPr>
                <w:sz w:val="24"/>
                <w:szCs w:val="24"/>
              </w:rPr>
            </w:pPr>
            <w:r>
              <w:rPr>
                <w:rFonts w:ascii="Times New Roman" w:hAnsi="Times New Roman" w:cs="Times New Roman"/>
                <w:color w:val="#000000"/>
                <w:sz w:val="24"/>
                <w:szCs w:val="24"/>
              </w:rPr>
              <w:t> 7. Как называется основной закон Российской Федерации? Ответ: Конституция</w:t>
            </w:r>
          </w:p>
          <w:p>
            <w:pPr>
              <w:jc w:val="left"/>
              <w:spacing w:after="0" w:line="240" w:lineRule="auto"/>
              <w:rPr>
                <w:sz w:val="24"/>
                <w:szCs w:val="24"/>
              </w:rPr>
            </w:pPr>
            <w:r>
              <w:rPr>
                <w:rFonts w:ascii="Times New Roman" w:hAnsi="Times New Roman" w:cs="Times New Roman"/>
                <w:color w:val="#000000"/>
                <w:sz w:val="24"/>
                <w:szCs w:val="24"/>
              </w:rPr>
              <w:t> 8. На каком материке находится Россия? Ответ: Евразия</w:t>
            </w:r>
          </w:p>
          <w:p>
            <w:pPr>
              <w:jc w:val="left"/>
              <w:spacing w:after="0" w:line="240" w:lineRule="auto"/>
              <w:rPr>
                <w:sz w:val="24"/>
                <w:szCs w:val="24"/>
              </w:rPr>
            </w:pPr>
            <w:r>
              <w:rPr>
                <w:rFonts w:ascii="Times New Roman" w:hAnsi="Times New Roman" w:cs="Times New Roman"/>
                <w:color w:val="#000000"/>
                <w:sz w:val="24"/>
                <w:szCs w:val="24"/>
              </w:rPr>
              <w:t> 9. В каких климатических поясах расположена Россия? Ответ: в трех климатических поясах — арктическом, субарктическом и умеренном</w:t>
            </w:r>
          </w:p>
          <w:p>
            <w:pPr>
              <w:jc w:val="left"/>
              <w:spacing w:after="0" w:line="240" w:lineRule="auto"/>
              <w:rPr>
                <w:sz w:val="24"/>
                <w:szCs w:val="24"/>
              </w:rPr>
            </w:pPr>
            <w:r>
              <w:rPr>
                <w:rFonts w:ascii="Times New Roman" w:hAnsi="Times New Roman" w:cs="Times New Roman"/>
                <w:color w:val="#000000"/>
                <w:sz w:val="24"/>
                <w:szCs w:val="24"/>
              </w:rPr>
              <w:t> 10. Сколько часовых зон в России? Ответ: 11 часовых зон</w:t>
            </w:r>
          </w:p>
          <w:p>
            <w:pPr>
              <w:jc w:val="left"/>
              <w:spacing w:after="0" w:line="240" w:lineRule="auto"/>
              <w:rPr>
                <w:sz w:val="24"/>
                <w:szCs w:val="24"/>
              </w:rPr>
            </w:pPr>
            <w:r>
              <w:rPr>
                <w:rFonts w:ascii="Times New Roman" w:hAnsi="Times New Roman" w:cs="Times New Roman"/>
                <w:color w:val="#000000"/>
                <w:sz w:val="24"/>
                <w:szCs w:val="24"/>
              </w:rPr>
              <w:t> 11.  Какая река России является самой длинной? Ответ: река Лена</w:t>
            </w:r>
          </w:p>
          <w:p>
            <w:pPr>
              <w:jc w:val="left"/>
              <w:spacing w:after="0" w:line="240" w:lineRule="auto"/>
              <w:rPr>
                <w:sz w:val="24"/>
                <w:szCs w:val="24"/>
              </w:rPr>
            </w:pPr>
            <w:r>
              <w:rPr>
                <w:rFonts w:ascii="Times New Roman" w:hAnsi="Times New Roman" w:cs="Times New Roman"/>
                <w:color w:val="#000000"/>
                <w:sz w:val="24"/>
                <w:szCs w:val="24"/>
              </w:rPr>
              <w:t> 12. Высочайшая гора России это… Ответ: Эльбрус</w:t>
            </w:r>
          </w:p>
          <w:p>
            <w:pPr>
              <w:jc w:val="left"/>
              <w:spacing w:after="0" w:line="240" w:lineRule="auto"/>
              <w:rPr>
                <w:sz w:val="24"/>
                <w:szCs w:val="24"/>
              </w:rPr>
            </w:pPr>
            <w:r>
              <w:rPr>
                <w:rFonts w:ascii="Times New Roman" w:hAnsi="Times New Roman" w:cs="Times New Roman"/>
                <w:color w:val="#000000"/>
                <w:sz w:val="24"/>
                <w:szCs w:val="24"/>
              </w:rPr>
              <w:t> 13. Назовите самый большой остров России? Ответ: Сахалин</w:t>
            </w:r>
          </w:p>
          <w:p>
            <w:pPr>
              <w:jc w:val="left"/>
              <w:spacing w:after="0" w:line="240" w:lineRule="auto"/>
              <w:rPr>
                <w:sz w:val="24"/>
                <w:szCs w:val="24"/>
              </w:rPr>
            </w:pPr>
            <w:r>
              <w:rPr>
                <w:rFonts w:ascii="Times New Roman" w:hAnsi="Times New Roman" w:cs="Times New Roman"/>
                <w:color w:val="#000000"/>
                <w:sz w:val="24"/>
                <w:szCs w:val="24"/>
              </w:rPr>
              <w:t> 14. Какой город в России славится своими холодами? Ответ: Оймякон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Дискретность отечественной истории: эпохи и особенности.</w:t>
            </w:r>
          </w:p>
          <w:p>
            <w:pPr>
              <w:jc w:val="left"/>
              <w:spacing w:after="0" w:line="240" w:lineRule="auto"/>
              <w:rPr>
                <w:sz w:val="24"/>
                <w:szCs w:val="24"/>
              </w:rPr>
            </w:pPr>
            <w:r>
              <w:rPr>
                <w:rFonts w:ascii="Times New Roman" w:hAnsi="Times New Roman" w:cs="Times New Roman"/>
                <w:color w:val="#000000"/>
                <w:sz w:val="24"/>
                <w:szCs w:val="24"/>
              </w:rPr>
              <w:t> 2.  Роль православной церкви в истории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«Теория больших волн» : общемировая тенденция и особенности России.</w:t>
            </w:r>
          </w:p>
          <w:p>
            <w:pPr>
              <w:jc w:val="left"/>
              <w:spacing w:after="0" w:line="240" w:lineRule="auto"/>
              <w:rPr>
                <w:sz w:val="24"/>
                <w:szCs w:val="24"/>
              </w:rPr>
            </w:pPr>
            <w:r>
              <w:rPr>
                <w:rFonts w:ascii="Times New Roman" w:hAnsi="Times New Roman" w:cs="Times New Roman"/>
                <w:color w:val="#000000"/>
                <w:sz w:val="24"/>
                <w:szCs w:val="24"/>
              </w:rPr>
              <w:t> 4.  Этапы становления российской государственности.</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Испытания и победы России</w:t>
            </w:r>
          </w:p>
        </w:tc>
      </w:tr>
      <w:tr>
        <w:trPr>
          <w:trHeight w:hRule="exact" w:val="21.31495"/>
        </w:trPr>
        <w:tc>
          <w:tcPr>
            <w:tcW w:w="9640" w:type="dxa"/>
          </w:tcPr>
          <w:p/>
        </w:tc>
      </w:tr>
      <w:tr>
        <w:trPr>
          <w:trHeight w:hRule="exact" w:val="10591.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основные испытания и победы России в истории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Складывание абсолютной монархии к концу XVII в. Петровские реформы и их последствия для развития государственности в России.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2.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3.	Диспропорции в общественно-политическом развитии России в начале XX в.</w:t>
            </w:r>
          </w:p>
          <w:p>
            <w:pPr>
              <w:jc w:val="left"/>
              <w:spacing w:after="0" w:line="240" w:lineRule="auto"/>
              <w:rPr>
                <w:sz w:val="24"/>
                <w:szCs w:val="24"/>
              </w:rPr>
            </w:pPr>
            <w:r>
              <w:rPr>
                <w:rFonts w:ascii="Times New Roman" w:hAnsi="Times New Roman" w:cs="Times New Roman"/>
                <w:color w:val="#000000"/>
                <w:sz w:val="24"/>
                <w:szCs w:val="24"/>
              </w:rPr>
              <w:t> 4.	Революционное движение и его последствие для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5.	Первая мировая война.</w:t>
            </w:r>
          </w:p>
          <w:p>
            <w:pPr>
              <w:jc w:val="left"/>
              <w:spacing w:after="0" w:line="240" w:lineRule="auto"/>
              <w:rPr>
                <w:sz w:val="24"/>
                <w:szCs w:val="24"/>
              </w:rPr>
            </w:pPr>
            <w:r>
              <w:rPr>
                <w:rFonts w:ascii="Times New Roman" w:hAnsi="Times New Roman" w:cs="Times New Roman"/>
                <w:color w:val="#000000"/>
                <w:sz w:val="24"/>
                <w:szCs w:val="24"/>
              </w:rPr>
              <w:t> 6.	Проблемы государственности периода социализма.</w:t>
            </w:r>
          </w:p>
          <w:p>
            <w:pPr>
              <w:jc w:val="left"/>
              <w:spacing w:after="0" w:line="240" w:lineRule="auto"/>
              <w:rPr>
                <w:sz w:val="24"/>
                <w:szCs w:val="24"/>
              </w:rPr>
            </w:pPr>
            <w:r>
              <w:rPr>
                <w:rFonts w:ascii="Times New Roman" w:hAnsi="Times New Roman" w:cs="Times New Roman"/>
                <w:color w:val="#000000"/>
                <w:sz w:val="24"/>
                <w:szCs w:val="24"/>
              </w:rPr>
              <w:t> 7.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8.	Советское государство (1921–1950 гг.). Сталинизм: понятие, методология изучения.</w:t>
            </w:r>
          </w:p>
          <w:p>
            <w:pPr>
              <w:jc w:val="left"/>
              <w:spacing w:after="0" w:line="240" w:lineRule="auto"/>
              <w:rPr>
                <w:sz w:val="24"/>
                <w:szCs w:val="24"/>
              </w:rPr>
            </w:pPr>
            <w:r>
              <w:rPr>
                <w:rFonts w:ascii="Times New Roman" w:hAnsi="Times New Roman" w:cs="Times New Roman"/>
                <w:color w:val="#000000"/>
                <w:sz w:val="24"/>
                <w:szCs w:val="24"/>
              </w:rPr>
              <w:t> 9.	Роль Великой Отечественной войны в укрепление советской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10.	Развитие социально-экономической и политической системы СССР в послевоенный период (1946–1960-е годы).</w:t>
            </w:r>
          </w:p>
          <w:p>
            <w:pPr>
              <w:jc w:val="left"/>
              <w:spacing w:after="0" w:line="240" w:lineRule="auto"/>
              <w:rPr>
                <w:sz w:val="24"/>
                <w:szCs w:val="24"/>
              </w:rPr>
            </w:pPr>
            <w:r>
              <w:rPr>
                <w:rFonts w:ascii="Times New Roman" w:hAnsi="Times New Roman" w:cs="Times New Roman"/>
                <w:color w:val="#000000"/>
                <w:sz w:val="24"/>
                <w:szCs w:val="24"/>
              </w:rPr>
              <w:t> 11.	Основные тенденции в развитии государства в постсоветский период. Формирование новой государственной системы в России (1985–2000 гг.): этапы и основные тенденции.</w:t>
            </w:r>
          </w:p>
          <w:p>
            <w:pPr>
              <w:jc w:val="left"/>
              <w:spacing w:after="0" w:line="240" w:lineRule="auto"/>
              <w:rPr>
                <w:sz w:val="24"/>
                <w:szCs w:val="24"/>
              </w:rPr>
            </w:pPr>
            <w:r>
              <w:rPr>
                <w:rFonts w:ascii="Times New Roman" w:hAnsi="Times New Roman" w:cs="Times New Roman"/>
                <w:color w:val="#000000"/>
                <w:sz w:val="24"/>
                <w:szCs w:val="24"/>
              </w:rPr>
              <w:t> 12.	Проблема интеграции в мировое сообщество.</w:t>
            </w:r>
          </w:p>
          <w:p>
            <w:pPr>
              <w:jc w:val="left"/>
              <w:spacing w:after="0" w:line="240" w:lineRule="auto"/>
              <w:rPr>
                <w:sz w:val="24"/>
                <w:szCs w:val="24"/>
              </w:rPr>
            </w:pPr>
            <w:r>
              <w:rPr>
                <w:rFonts w:ascii="Times New Roman" w:hAnsi="Times New Roman" w:cs="Times New Roman"/>
                <w:color w:val="#000000"/>
                <w:sz w:val="24"/>
                <w:szCs w:val="24"/>
              </w:rPr>
              <w:t> 13.	Укрепление «вертикали власти». Национальные проекты. Правовое обеспечение проводимой политики.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Проведение свободной дискуссии на темы:</w:t>
            </w:r>
          </w:p>
          <w:p>
            <w:pPr>
              <w:jc w:val="left"/>
              <w:spacing w:after="0" w:line="240" w:lineRule="auto"/>
              <w:rPr>
                <w:sz w:val="24"/>
                <w:szCs w:val="24"/>
              </w:rPr>
            </w:pPr>
            <w:r>
              <w:rPr>
                <w:rFonts w:ascii="Times New Roman" w:hAnsi="Times New Roman" w:cs="Times New Roman"/>
                <w:color w:val="#000000"/>
                <w:sz w:val="24"/>
                <w:szCs w:val="24"/>
              </w:rPr>
              <w:t> 1.	Признаки и причины кризиса государственности в Росси во второй половине XIXв.</w:t>
            </w:r>
          </w:p>
          <w:p>
            <w:pPr>
              <w:jc w:val="left"/>
              <w:spacing w:after="0" w:line="240" w:lineRule="auto"/>
              <w:rPr>
                <w:sz w:val="24"/>
                <w:szCs w:val="24"/>
              </w:rPr>
            </w:pPr>
            <w:r>
              <w:rPr>
                <w:rFonts w:ascii="Times New Roman" w:hAnsi="Times New Roman" w:cs="Times New Roman"/>
                <w:color w:val="#000000"/>
                <w:sz w:val="24"/>
                <w:szCs w:val="24"/>
              </w:rPr>
              <w:t> 2.	Причины и итоги гражданской войны в России.</w:t>
            </w:r>
          </w:p>
          <w:p>
            <w:pPr>
              <w:jc w:val="left"/>
              <w:spacing w:after="0" w:line="240" w:lineRule="auto"/>
              <w:rPr>
                <w:sz w:val="24"/>
                <w:szCs w:val="24"/>
              </w:rPr>
            </w:pPr>
            <w:r>
              <w:rPr>
                <w:rFonts w:ascii="Times New Roman" w:hAnsi="Times New Roman" w:cs="Times New Roman"/>
                <w:color w:val="#000000"/>
                <w:sz w:val="24"/>
                <w:szCs w:val="24"/>
              </w:rPr>
              <w:t> 3.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4.	Дискуссия о причинах распада СССР.</w:t>
            </w:r>
          </w:p>
          <w:p>
            <w:pPr>
              <w:jc w:val="left"/>
              <w:spacing w:after="0" w:line="240" w:lineRule="auto"/>
              <w:rPr>
                <w:sz w:val="24"/>
                <w:szCs w:val="24"/>
              </w:rPr>
            </w:pPr>
            <w:r>
              <w:rPr>
                <w:rFonts w:ascii="Times New Roman" w:hAnsi="Times New Roman" w:cs="Times New Roman"/>
                <w:color w:val="#000000"/>
                <w:sz w:val="24"/>
                <w:szCs w:val="24"/>
              </w:rPr>
              <w:t> 5.	Варианты развития государственности России в постсоветское время.</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Сравнительная характеристика основных идей либерализма и марксистского социализма.</w:t>
            </w:r>
          </w:p>
          <w:p>
            <w:pPr>
              <w:jc w:val="left"/>
              <w:spacing w:after="0" w:line="240" w:lineRule="auto"/>
              <w:rPr>
                <w:sz w:val="24"/>
                <w:szCs w:val="24"/>
              </w:rPr>
            </w:pPr>
            <w:r>
              <w:rPr>
                <w:rFonts w:ascii="Times New Roman" w:hAnsi="Times New Roman" w:cs="Times New Roman"/>
                <w:color w:val="#000000"/>
                <w:sz w:val="24"/>
                <w:szCs w:val="24"/>
              </w:rPr>
              <w:t> 2.	Три кризиса социалистической системы в СССР.</w:t>
            </w:r>
          </w:p>
          <w:p>
            <w:pPr>
              <w:jc w:val="left"/>
              <w:spacing w:after="0" w:line="240" w:lineRule="auto"/>
              <w:rPr>
                <w:sz w:val="24"/>
                <w:szCs w:val="24"/>
              </w:rPr>
            </w:pPr>
            <w:r>
              <w:rPr>
                <w:rFonts w:ascii="Times New Roman" w:hAnsi="Times New Roman" w:cs="Times New Roman"/>
                <w:color w:val="#000000"/>
                <w:sz w:val="24"/>
                <w:szCs w:val="24"/>
              </w:rPr>
              <w:t> 3.	Кризисы российской государственности с древнейших времен до нач. XXI века.</w:t>
            </w:r>
          </w:p>
          <w:p>
            <w:pPr>
              <w:jc w:val="left"/>
              <w:spacing w:after="0" w:line="240" w:lineRule="auto"/>
              <w:rPr>
                <w:sz w:val="24"/>
                <w:szCs w:val="24"/>
              </w:rPr>
            </w:pPr>
            <w:r>
              <w:rPr>
                <w:rFonts w:ascii="Times New Roman" w:hAnsi="Times New Roman" w:cs="Times New Roman"/>
                <w:color w:val="#000000"/>
                <w:sz w:val="24"/>
                <w:szCs w:val="24"/>
              </w:rPr>
              <w:t> 4.	Конституция РФ: понятие, социальные функции конституции 1993 г.</w:t>
            </w:r>
          </w:p>
          <w:p>
            <w:pPr>
              <w:jc w:val="left"/>
              <w:spacing w:after="0" w:line="240" w:lineRule="auto"/>
              <w:rPr>
                <w:sz w:val="24"/>
                <w:szCs w:val="24"/>
              </w:rPr>
            </w:pPr>
            <w:r>
              <w:rPr>
                <w:rFonts w:ascii="Times New Roman" w:hAnsi="Times New Roman" w:cs="Times New Roman"/>
                <w:color w:val="#000000"/>
                <w:sz w:val="24"/>
                <w:szCs w:val="24"/>
              </w:rPr>
              <w:t> 5.	Особенности национально-территориального устройства РФ.</w:t>
            </w:r>
          </w:p>
          <w:p>
            <w:pPr>
              <w:jc w:val="left"/>
              <w:spacing w:after="0" w:line="240" w:lineRule="auto"/>
              <w:rPr>
                <w:sz w:val="24"/>
                <w:szCs w:val="24"/>
              </w:rPr>
            </w:pPr>
            <w:r>
              <w:rPr>
                <w:rFonts w:ascii="Times New Roman" w:hAnsi="Times New Roman" w:cs="Times New Roman"/>
                <w:color w:val="#000000"/>
                <w:sz w:val="24"/>
                <w:szCs w:val="24"/>
              </w:rPr>
              <w:t> 6.	Россия – демократическое, светское, правовое, социальное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Герои страны, герои народа</w:t>
            </w:r>
          </w:p>
        </w:tc>
      </w:tr>
      <w:tr>
        <w:trPr>
          <w:trHeight w:hRule="exact" w:val="21.31518"/>
        </w:trPr>
        <w:tc>
          <w:tcPr>
            <w:tcW w:w="9640" w:type="dxa"/>
          </w:tcPr>
          <w:p/>
        </w:tc>
      </w:tr>
      <w:tr>
        <w:trPr>
          <w:trHeight w:hRule="exact" w:val="2715.53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вклад наиболее известных личностей в историю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студентов о своих выдающихся земляках и родственниках-героях: Суламбек Осканов, Марина Плотникова, Сергей Крикалев, Игорь Лелюх, Евгений Парчинский, Александр Карелин, Валерий Замараев, Ирина Янина, Алдар Цыденжапов, Зейнудин Батманов, Марем Арапханова, Роман Филипов, Магомед Нурбагандов, Евгений Чернышев и другие.</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Когда официально было учреждено  «звание Героя Российской Федерации присваивается за заслуги перед государством и народом, связанные с совершением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геройского подвига»? Кем оно присваивалось?</w:t>
            </w:r>
          </w:p>
          <w:p>
            <w:pPr>
              <w:jc w:val="left"/>
              <w:spacing w:after="0" w:line="240" w:lineRule="auto"/>
              <w:rPr>
                <w:sz w:val="24"/>
                <w:szCs w:val="24"/>
              </w:rPr>
            </w:pPr>
            <w:r>
              <w:rPr>
                <w:rFonts w:ascii="Times New Roman" w:hAnsi="Times New Roman" w:cs="Times New Roman"/>
                <w:color w:val="#000000"/>
                <w:sz w:val="24"/>
                <w:szCs w:val="24"/>
              </w:rPr>
              <w:t> 2. Назовите другие звания и награды современной России.</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Специфические вопросы российской государственности: эволюция проблем с XVII до нач. XXI вв.</w:t>
            </w:r>
          </w:p>
          <w:p>
            <w:pPr>
              <w:jc w:val="left"/>
              <w:spacing w:after="0" w:line="240" w:lineRule="auto"/>
              <w:rPr>
                <w:sz w:val="24"/>
                <w:szCs w:val="24"/>
              </w:rPr>
            </w:pPr>
            <w:r>
              <w:rPr>
                <w:rFonts w:ascii="Times New Roman" w:hAnsi="Times New Roman" w:cs="Times New Roman"/>
                <w:color w:val="#000000"/>
                <w:sz w:val="24"/>
                <w:szCs w:val="24"/>
              </w:rPr>
              <w:t> 2.	Особенности национального вопроса в современной России.</w:t>
            </w:r>
          </w:p>
          <w:p>
            <w:pPr>
              <w:jc w:val="left"/>
              <w:spacing w:after="0" w:line="240" w:lineRule="auto"/>
              <w:rPr>
                <w:sz w:val="24"/>
                <w:szCs w:val="24"/>
              </w:rPr>
            </w:pPr>
            <w:r>
              <w:rPr>
                <w:rFonts w:ascii="Times New Roman" w:hAnsi="Times New Roman" w:cs="Times New Roman"/>
                <w:color w:val="#000000"/>
                <w:sz w:val="24"/>
                <w:szCs w:val="24"/>
              </w:rPr>
              <w:t> 3.	Исламский мир и Россия: основные тенденции, конфликты, угрозы.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Применимость и альтернативы цивилизационного подхода</w:t>
            </w:r>
          </w:p>
        </w:tc>
      </w:tr>
      <w:tr>
        <w:trPr>
          <w:trHeight w:hRule="exact" w:val="21.31495"/>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сущность, применимость и альтернативы цивилизационного подхода.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Теории национализма (Э. Геллнер, Б. Андерсон, В. Тишков, А. Миллер),</w:t>
            </w:r>
          </w:p>
          <w:p>
            <w:pPr>
              <w:jc w:val="left"/>
              <w:spacing w:after="0" w:line="240" w:lineRule="auto"/>
              <w:rPr>
                <w:sz w:val="24"/>
                <w:szCs w:val="24"/>
              </w:rPr>
            </w:pPr>
            <w:r>
              <w:rPr>
                <w:rFonts w:ascii="Times New Roman" w:hAnsi="Times New Roman" w:cs="Times New Roman"/>
                <w:color w:val="#000000"/>
                <w:sz w:val="24"/>
                <w:szCs w:val="24"/>
              </w:rPr>
              <w:t> 2.	Теории социального конструкционизма (П. Бергер, Т. Лукман, Э. Паин),</w:t>
            </w:r>
          </w:p>
          <w:p>
            <w:pPr>
              <w:jc w:val="left"/>
              <w:spacing w:after="0" w:line="240" w:lineRule="auto"/>
              <w:rPr>
                <w:sz w:val="24"/>
                <w:szCs w:val="24"/>
              </w:rPr>
            </w:pPr>
            <w:r>
              <w:rPr>
                <w:rFonts w:ascii="Times New Roman" w:hAnsi="Times New Roman" w:cs="Times New Roman"/>
                <w:color w:val="#000000"/>
                <w:sz w:val="24"/>
                <w:szCs w:val="24"/>
              </w:rPr>
              <w:t> 3.	Теории формационного подхода.</w:t>
            </w:r>
          </w:p>
          <w:p>
            <w:pPr>
              <w:jc w:val="left"/>
              <w:spacing w:after="0" w:line="240" w:lineRule="auto"/>
              <w:rPr>
                <w:sz w:val="24"/>
                <w:szCs w:val="24"/>
              </w:rPr>
            </w:pPr>
            <w:r>
              <w:rPr>
                <w:rFonts w:ascii="Times New Roman" w:hAnsi="Times New Roman" w:cs="Times New Roman"/>
                <w:color w:val="#000000"/>
                <w:sz w:val="24"/>
                <w:szCs w:val="24"/>
              </w:rPr>
              <w:t> 4.	Теории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Назовите преимущества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2.	 Определите недостатки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Темы презентаций:</w:t>
            </w:r>
          </w:p>
          <w:p>
            <w:pPr>
              <w:jc w:val="left"/>
              <w:spacing w:after="0" w:line="240" w:lineRule="auto"/>
              <w:rPr>
                <w:sz w:val="24"/>
                <w:szCs w:val="24"/>
              </w:rPr>
            </w:pPr>
            <w:r>
              <w:rPr>
                <w:rFonts w:ascii="Times New Roman" w:hAnsi="Times New Roman" w:cs="Times New Roman"/>
                <w:color w:val="#000000"/>
                <w:sz w:val="24"/>
                <w:szCs w:val="24"/>
              </w:rPr>
              <w:t> 1.	Влияние природно-географического фактора на развитие российской цивилизации (Мечников, Милов),</w:t>
            </w:r>
          </w:p>
          <w:p>
            <w:pPr>
              <w:jc w:val="left"/>
              <w:spacing w:after="0" w:line="240" w:lineRule="auto"/>
              <w:rPr>
                <w:sz w:val="24"/>
                <w:szCs w:val="24"/>
              </w:rPr>
            </w:pPr>
            <w:r>
              <w:rPr>
                <w:rFonts w:ascii="Times New Roman" w:hAnsi="Times New Roman" w:cs="Times New Roman"/>
                <w:color w:val="#000000"/>
                <w:sz w:val="24"/>
                <w:szCs w:val="24"/>
              </w:rPr>
              <w:t> 2.	Рассмотрение историко-институциональных эффектов в рамках социокультурного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Основные противоречия и конфликты современного мира.</w:t>
            </w:r>
          </w:p>
          <w:p>
            <w:pPr>
              <w:jc w:val="left"/>
              <w:spacing w:after="0" w:line="240" w:lineRule="auto"/>
              <w:rPr>
                <w:sz w:val="24"/>
                <w:szCs w:val="24"/>
              </w:rPr>
            </w:pPr>
            <w:r>
              <w:rPr>
                <w:rFonts w:ascii="Times New Roman" w:hAnsi="Times New Roman" w:cs="Times New Roman"/>
                <w:color w:val="#000000"/>
                <w:sz w:val="24"/>
                <w:szCs w:val="24"/>
              </w:rPr>
              <w:t> 4.	Россия в современном мире: сравнительная характеристика относительно развитых стран мира.</w:t>
            </w:r>
          </w:p>
          <w:p>
            <w:pPr>
              <w:jc w:val="left"/>
              <w:spacing w:after="0" w:line="240" w:lineRule="auto"/>
              <w:rPr>
                <w:sz w:val="24"/>
                <w:szCs w:val="24"/>
              </w:rPr>
            </w:pPr>
            <w:r>
              <w:rPr>
                <w:rFonts w:ascii="Times New Roman" w:hAnsi="Times New Roman" w:cs="Times New Roman"/>
                <w:color w:val="#000000"/>
                <w:sz w:val="24"/>
                <w:szCs w:val="24"/>
              </w:rPr>
              <w:t> 5.	Взаимоотношения современной России и Запада.</w:t>
            </w:r>
          </w:p>
          <w:p>
            <w:pPr>
              <w:jc w:val="left"/>
              <w:spacing w:after="0" w:line="240" w:lineRule="auto"/>
              <w:rPr>
                <w:sz w:val="24"/>
                <w:szCs w:val="24"/>
              </w:rPr>
            </w:pPr>
            <w:r>
              <w:rPr>
                <w:rFonts w:ascii="Times New Roman" w:hAnsi="Times New Roman" w:cs="Times New Roman"/>
                <w:color w:val="#000000"/>
                <w:sz w:val="24"/>
                <w:szCs w:val="24"/>
              </w:rPr>
              <w:t> 6.	Российско-китайские отношения на рубеже веков.</w:t>
            </w:r>
          </w:p>
          <w:p>
            <w:pPr>
              <w:jc w:val="left"/>
              <w:spacing w:after="0" w:line="240" w:lineRule="auto"/>
              <w:rPr>
                <w:sz w:val="24"/>
                <w:szCs w:val="24"/>
              </w:rPr>
            </w:pPr>
            <w:r>
              <w:rPr>
                <w:rFonts w:ascii="Times New Roman" w:hAnsi="Times New Roman" w:cs="Times New Roman"/>
                <w:color w:val="#000000"/>
                <w:sz w:val="24"/>
                <w:szCs w:val="24"/>
              </w:rPr>
              <w:t> 7.	Сценарии развития России в контексте мировых геополитических и геоэкономических процессов.</w:t>
            </w:r>
          </w:p>
          <w:p>
            <w:pPr>
              <w:jc w:val="left"/>
              <w:spacing w:after="0" w:line="240" w:lineRule="auto"/>
              <w:rPr>
                <w:sz w:val="24"/>
                <w:szCs w:val="24"/>
              </w:rPr>
            </w:pPr>
            <w:r>
              <w:rPr>
                <w:rFonts w:ascii="Times New Roman" w:hAnsi="Times New Roman" w:cs="Times New Roman"/>
                <w:color w:val="#000000"/>
                <w:sz w:val="24"/>
                <w:szCs w:val="24"/>
              </w:rPr>
              <w:t> Предпосылки осуществления в России успешного модернизационного прорыва.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Российская цивилизация в академическом дискурсе</w:t>
            </w:r>
          </w:p>
        </w:tc>
      </w:tr>
      <w:tr>
        <w:trPr>
          <w:trHeight w:hRule="exact" w:val="21.31518"/>
        </w:trPr>
        <w:tc>
          <w:tcPr>
            <w:tcW w:w="9640" w:type="dxa"/>
          </w:tcPr>
          <w:p/>
        </w:tc>
      </w:tr>
      <w:tr>
        <w:trPr>
          <w:trHeight w:hRule="exact" w:val="5420.03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рассмотрение российской цивилизации в академическом дискурсе.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Процесс собирания русских земель вокруг Москвы.</w:t>
            </w:r>
          </w:p>
          <w:p>
            <w:pPr>
              <w:jc w:val="left"/>
              <w:spacing w:after="0" w:line="240" w:lineRule="auto"/>
              <w:rPr>
                <w:sz w:val="24"/>
                <w:szCs w:val="24"/>
              </w:rPr>
            </w:pPr>
            <w:r>
              <w:rPr>
                <w:rFonts w:ascii="Times New Roman" w:hAnsi="Times New Roman" w:cs="Times New Roman"/>
                <w:color w:val="#000000"/>
                <w:sz w:val="24"/>
                <w:szCs w:val="24"/>
              </w:rPr>
              <w:t> 2.	Становление традиций представительства в России.</w:t>
            </w:r>
          </w:p>
          <w:p>
            <w:pPr>
              <w:jc w:val="left"/>
              <w:spacing w:after="0" w:line="240" w:lineRule="auto"/>
              <w:rPr>
                <w:sz w:val="24"/>
                <w:szCs w:val="24"/>
              </w:rPr>
            </w:pPr>
            <w:r>
              <w:rPr>
                <w:rFonts w:ascii="Times New Roman" w:hAnsi="Times New Roman" w:cs="Times New Roman"/>
                <w:color w:val="#000000"/>
                <w:sz w:val="24"/>
                <w:szCs w:val="24"/>
              </w:rPr>
              <w:t> 3.	Борьба с пережитками децентрализации, завершение процессов формирования единого аппарата управления, расширение законодательной базы России.</w:t>
            </w:r>
          </w:p>
          <w:p>
            <w:pPr>
              <w:jc w:val="left"/>
              <w:spacing w:after="0" w:line="240" w:lineRule="auto"/>
              <w:rPr>
                <w:sz w:val="24"/>
                <w:szCs w:val="24"/>
              </w:rPr>
            </w:pPr>
            <w:r>
              <w:rPr>
                <w:rFonts w:ascii="Times New Roman" w:hAnsi="Times New Roman" w:cs="Times New Roman"/>
                <w:color w:val="#000000"/>
                <w:sz w:val="24"/>
                <w:szCs w:val="24"/>
              </w:rPr>
              <w:t> 4.	Преодоление Смуты и укрепление государственности в XVII в.</w:t>
            </w:r>
          </w:p>
          <w:p>
            <w:pPr>
              <w:jc w:val="left"/>
              <w:spacing w:after="0" w:line="240" w:lineRule="auto"/>
              <w:rPr>
                <w:sz w:val="24"/>
                <w:szCs w:val="24"/>
              </w:rPr>
            </w:pPr>
            <w:r>
              <w:rPr>
                <w:rFonts w:ascii="Times New Roman" w:hAnsi="Times New Roman" w:cs="Times New Roman"/>
                <w:color w:val="#000000"/>
                <w:sz w:val="24"/>
                <w:szCs w:val="24"/>
              </w:rPr>
              <w:t> 5.	Петровские реформы и их последствия для развития государственности в России.</w:t>
            </w:r>
          </w:p>
          <w:p>
            <w:pPr>
              <w:jc w:val="left"/>
              <w:spacing w:after="0" w:line="240" w:lineRule="auto"/>
              <w:rPr>
                <w:sz w:val="24"/>
                <w:szCs w:val="24"/>
              </w:rPr>
            </w:pPr>
            <w:r>
              <w:rPr>
                <w:rFonts w:ascii="Times New Roman" w:hAnsi="Times New Roman" w:cs="Times New Roman"/>
                <w:color w:val="#000000"/>
                <w:sz w:val="24"/>
                <w:szCs w:val="24"/>
              </w:rPr>
              <w:t> 6.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7.	Правление Николая I: содержание, тенденции, оценки современников и специалистов.</w:t>
            </w:r>
          </w:p>
          <w:p>
            <w:pPr>
              <w:jc w:val="left"/>
              <w:spacing w:after="0" w:line="240" w:lineRule="auto"/>
              <w:rPr>
                <w:sz w:val="24"/>
                <w:szCs w:val="24"/>
              </w:rPr>
            </w:pPr>
            <w:r>
              <w:rPr>
                <w:rFonts w:ascii="Times New Roman" w:hAnsi="Times New Roman" w:cs="Times New Roman"/>
                <w:color w:val="#000000"/>
                <w:sz w:val="24"/>
                <w:szCs w:val="24"/>
              </w:rPr>
              <w:t> 8.	Великие реформы и контрреформы как этапы реализации либерального проекта развития России.</w:t>
            </w:r>
          </w:p>
          <w:p>
            <w:pPr>
              <w:jc w:val="left"/>
              <w:spacing w:after="0" w:line="240" w:lineRule="auto"/>
              <w:rPr>
                <w:sz w:val="24"/>
                <w:szCs w:val="24"/>
              </w:rPr>
            </w:pPr>
            <w:r>
              <w:rPr>
                <w:rFonts w:ascii="Times New Roman" w:hAnsi="Times New Roman" w:cs="Times New Roman"/>
                <w:color w:val="#000000"/>
                <w:sz w:val="24"/>
                <w:szCs w:val="24"/>
              </w:rPr>
              <w:t> 9.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10.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Приведите варианты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2.	Назовите причины кризиса российской государственности в начале XVII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30.94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Перечислите проекты широких государственных преобразований при Александре I.</w:t>
            </w:r>
          </w:p>
          <w:p>
            <w:pPr>
              <w:jc w:val="left"/>
              <w:spacing w:after="0" w:line="240" w:lineRule="auto"/>
              <w:rPr>
                <w:sz w:val="24"/>
                <w:szCs w:val="24"/>
              </w:rPr>
            </w:pPr>
            <w:r>
              <w:rPr>
                <w:rFonts w:ascii="Times New Roman" w:hAnsi="Times New Roman" w:cs="Times New Roman"/>
                <w:color w:val="#000000"/>
                <w:sz w:val="24"/>
                <w:szCs w:val="24"/>
              </w:rPr>
              <w:t> 4.	Определите причины кризиса государственности в Росси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Презентационные проекты о российской цивилизации и её особенностях на разных этапах её исторического развития:</w:t>
            </w:r>
          </w:p>
          <w:p>
            <w:pPr>
              <w:jc w:val="left"/>
              <w:spacing w:after="0" w:line="240" w:lineRule="auto"/>
              <w:rPr>
                <w:sz w:val="24"/>
                <w:szCs w:val="24"/>
              </w:rPr>
            </w:pPr>
            <w:r>
              <w:rPr>
                <w:rFonts w:ascii="Times New Roman" w:hAnsi="Times New Roman" w:cs="Times New Roman"/>
                <w:color w:val="#000000"/>
                <w:sz w:val="24"/>
                <w:szCs w:val="24"/>
              </w:rPr>
              <w:t> 1.	Предпосылки государственной организации у славян, появление, развитие Киевской Руси.</w:t>
            </w:r>
          </w:p>
          <w:p>
            <w:pPr>
              <w:jc w:val="left"/>
              <w:spacing w:after="0" w:line="240" w:lineRule="auto"/>
              <w:rPr>
                <w:sz w:val="24"/>
                <w:szCs w:val="24"/>
              </w:rPr>
            </w:pPr>
            <w:r>
              <w:rPr>
                <w:rFonts w:ascii="Times New Roman" w:hAnsi="Times New Roman" w:cs="Times New Roman"/>
                <w:color w:val="#000000"/>
                <w:sz w:val="24"/>
                <w:szCs w:val="24"/>
              </w:rPr>
              <w:t> 2.	Период феодальной раздробленности на Руси и борьба с иностранными захватчиками.</w:t>
            </w:r>
          </w:p>
          <w:p>
            <w:pPr>
              <w:jc w:val="left"/>
              <w:spacing w:after="0" w:line="240" w:lineRule="auto"/>
              <w:rPr>
                <w:sz w:val="24"/>
                <w:szCs w:val="24"/>
              </w:rPr>
            </w:pPr>
            <w:r>
              <w:rPr>
                <w:rFonts w:ascii="Times New Roman" w:hAnsi="Times New Roman" w:cs="Times New Roman"/>
                <w:color w:val="#000000"/>
                <w:sz w:val="24"/>
                <w:szCs w:val="24"/>
              </w:rPr>
              <w:t> 3.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4.	Сущность и методы форсированного строительства социализма и создания новой политической системы.</w:t>
            </w:r>
          </w:p>
          <w:p>
            <w:pPr>
              <w:jc w:val="left"/>
              <w:spacing w:after="0" w:line="240" w:lineRule="auto"/>
              <w:rPr>
                <w:sz w:val="24"/>
                <w:szCs w:val="24"/>
              </w:rPr>
            </w:pPr>
            <w:r>
              <w:rPr>
                <w:rFonts w:ascii="Times New Roman" w:hAnsi="Times New Roman" w:cs="Times New Roman"/>
                <w:color w:val="#000000"/>
                <w:sz w:val="24"/>
                <w:szCs w:val="24"/>
              </w:rPr>
              <w:t> 5.	Реформирование органов государственной власти и местного самоуправления.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Ценностные вызовы современной политики</w:t>
            </w:r>
          </w:p>
        </w:tc>
      </w:tr>
      <w:tr>
        <w:trPr>
          <w:trHeight w:hRule="exact" w:val="21.31518"/>
        </w:trPr>
        <w:tc>
          <w:tcPr>
            <w:tcW w:w="9640" w:type="dxa"/>
          </w:tcPr>
          <w:p/>
        </w:tc>
      </w:tr>
      <w:tr>
        <w:trPr>
          <w:trHeight w:hRule="exact" w:val="7616.9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структуру ценностных вызовов современной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Подходы к определению ценностей в социально-гуманитарной сфере.</w:t>
            </w:r>
          </w:p>
          <w:p>
            <w:pPr>
              <w:jc w:val="left"/>
              <w:spacing w:after="0" w:line="240" w:lineRule="auto"/>
              <w:rPr>
                <w:sz w:val="24"/>
                <w:szCs w:val="24"/>
              </w:rPr>
            </w:pPr>
            <w:r>
              <w:rPr>
                <w:rFonts w:ascii="Times New Roman" w:hAnsi="Times New Roman" w:cs="Times New Roman"/>
                <w:color w:val="#000000"/>
                <w:sz w:val="24"/>
                <w:szCs w:val="24"/>
              </w:rPr>
              <w:t> 2. Ценностные ориентации в политике в контексте российского менталитета.</w:t>
            </w:r>
          </w:p>
          <w:p>
            <w:pPr>
              <w:jc w:val="left"/>
              <w:spacing w:after="0" w:line="240" w:lineRule="auto"/>
              <w:rPr>
                <w:sz w:val="24"/>
                <w:szCs w:val="24"/>
              </w:rPr>
            </w:pPr>
            <w:r>
              <w:rPr>
                <w:rFonts w:ascii="Times New Roman" w:hAnsi="Times New Roman" w:cs="Times New Roman"/>
                <w:color w:val="#000000"/>
                <w:sz w:val="24"/>
                <w:szCs w:val="24"/>
              </w:rPr>
              <w:t> 3. Политическая деятельность как основа для трансляции доминирующих нравственных ценностей населения.</w:t>
            </w:r>
          </w:p>
          <w:p>
            <w:pPr>
              <w:jc w:val="left"/>
              <w:spacing w:after="0" w:line="240" w:lineRule="auto"/>
              <w:rPr>
                <w:sz w:val="24"/>
                <w:szCs w:val="24"/>
              </w:rPr>
            </w:pPr>
            <w:r>
              <w:rPr>
                <w:rFonts w:ascii="Times New Roman" w:hAnsi="Times New Roman" w:cs="Times New Roman"/>
                <w:color w:val="#000000"/>
                <w:sz w:val="24"/>
                <w:szCs w:val="24"/>
              </w:rPr>
              <w:t> 4. Политический лидер как носитель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Выделите 10 основных трендов развития системы государственного управления в XXI в.</w:t>
            </w:r>
          </w:p>
          <w:p>
            <w:pPr>
              <w:jc w:val="left"/>
              <w:spacing w:after="0" w:line="240" w:lineRule="auto"/>
              <w:rPr>
                <w:sz w:val="24"/>
                <w:szCs w:val="24"/>
              </w:rPr>
            </w:pPr>
            <w:r>
              <w:rPr>
                <w:rFonts w:ascii="Times New Roman" w:hAnsi="Times New Roman" w:cs="Times New Roman"/>
                <w:color w:val="#000000"/>
                <w:sz w:val="24"/>
                <w:szCs w:val="24"/>
              </w:rPr>
              <w:t> 2. Отметьте ряд причин, обусловливающих определенное снижение авторитета государства.</w:t>
            </w:r>
          </w:p>
          <w:p>
            <w:pPr>
              <w:jc w:val="left"/>
              <w:spacing w:after="0" w:line="240" w:lineRule="auto"/>
              <w:rPr>
                <w:sz w:val="24"/>
                <w:szCs w:val="24"/>
              </w:rPr>
            </w:pPr>
            <w:r>
              <w:rPr>
                <w:rFonts w:ascii="Times New Roman" w:hAnsi="Times New Roman" w:cs="Times New Roman"/>
                <w:color w:val="#000000"/>
                <w:sz w:val="24"/>
                <w:szCs w:val="24"/>
              </w:rPr>
              <w:t> 3. Определите основные положения современных концепций и проектов оптимизации и реформирования политико-административного управления в РФ.</w:t>
            </w:r>
          </w:p>
          <w:p>
            <w:pPr>
              <w:jc w:val="left"/>
              <w:spacing w:after="0" w:line="240" w:lineRule="auto"/>
              <w:rPr>
                <w:sz w:val="24"/>
                <w:szCs w:val="24"/>
              </w:rPr>
            </w:pPr>
            <w:r>
              <w:rPr>
                <w:rFonts w:ascii="Times New Roman" w:hAnsi="Times New Roman" w:cs="Times New Roman"/>
                <w:color w:val="#000000"/>
                <w:sz w:val="24"/>
                <w:szCs w:val="24"/>
              </w:rPr>
              <w:t> Темы дискуссий и проектов:</w:t>
            </w:r>
          </w:p>
          <w:p>
            <w:pPr>
              <w:jc w:val="left"/>
              <w:spacing w:after="0" w:line="240" w:lineRule="auto"/>
              <w:rPr>
                <w:sz w:val="24"/>
                <w:szCs w:val="24"/>
              </w:rPr>
            </w:pPr>
            <w:r>
              <w:rPr>
                <w:rFonts w:ascii="Times New Roman" w:hAnsi="Times New Roman" w:cs="Times New Roman"/>
                <w:color w:val="#000000"/>
                <w:sz w:val="24"/>
                <w:szCs w:val="24"/>
              </w:rPr>
              <w:t> 1. Структура высших органов власти РФ.</w:t>
            </w:r>
          </w:p>
          <w:p>
            <w:pPr>
              <w:jc w:val="left"/>
              <w:spacing w:after="0" w:line="240" w:lineRule="auto"/>
              <w:rPr>
                <w:sz w:val="24"/>
                <w:szCs w:val="24"/>
              </w:rPr>
            </w:pPr>
            <w:r>
              <w:rPr>
                <w:rFonts w:ascii="Times New Roman" w:hAnsi="Times New Roman" w:cs="Times New Roman"/>
                <w:color w:val="#000000"/>
                <w:sz w:val="24"/>
                <w:szCs w:val="24"/>
              </w:rPr>
              <w:t> 2.  Особенности президентской власти в России.</w:t>
            </w:r>
          </w:p>
          <w:p>
            <w:pPr>
              <w:jc w:val="left"/>
              <w:spacing w:after="0" w:line="240" w:lineRule="auto"/>
              <w:rPr>
                <w:sz w:val="24"/>
                <w:szCs w:val="24"/>
              </w:rPr>
            </w:pPr>
            <w:r>
              <w:rPr>
                <w:rFonts w:ascii="Times New Roman" w:hAnsi="Times New Roman" w:cs="Times New Roman"/>
                <w:color w:val="#000000"/>
                <w:sz w:val="24"/>
                <w:szCs w:val="24"/>
              </w:rPr>
              <w:t> 3.  Угрозы конституционного строя в XXI веке: общемировая тенденция.</w:t>
            </w:r>
          </w:p>
          <w:p>
            <w:pPr>
              <w:jc w:val="left"/>
              <w:spacing w:after="0" w:line="240" w:lineRule="auto"/>
              <w:rPr>
                <w:sz w:val="24"/>
                <w:szCs w:val="24"/>
              </w:rPr>
            </w:pPr>
            <w:r>
              <w:rPr>
                <w:rFonts w:ascii="Times New Roman" w:hAnsi="Times New Roman" w:cs="Times New Roman"/>
                <w:color w:val="#000000"/>
                <w:sz w:val="24"/>
                <w:szCs w:val="24"/>
              </w:rPr>
              <w:t> 4.  Тенденции и реальность проведения правой реформы в России.</w:t>
            </w:r>
          </w:p>
          <w:p>
            <w:pPr>
              <w:jc w:val="left"/>
              <w:spacing w:after="0" w:line="240" w:lineRule="auto"/>
              <w:rPr>
                <w:sz w:val="24"/>
                <w:szCs w:val="24"/>
              </w:rPr>
            </w:pPr>
            <w:r>
              <w:rPr>
                <w:rFonts w:ascii="Times New Roman" w:hAnsi="Times New Roman" w:cs="Times New Roman"/>
                <w:color w:val="#000000"/>
                <w:sz w:val="24"/>
                <w:szCs w:val="24"/>
              </w:rPr>
              <w:t> 5. Трансформация российского общества, государства и власти на современном этапе равития.</w:t>
            </w:r>
          </w:p>
          <w:p>
            <w:pPr>
              <w:jc w:val="left"/>
              <w:spacing w:after="0" w:line="240" w:lineRule="auto"/>
              <w:rPr>
                <w:sz w:val="24"/>
                <w:szCs w:val="24"/>
              </w:rPr>
            </w:pPr>
            <w:r>
              <w:rPr>
                <w:rFonts w:ascii="Times New Roman" w:hAnsi="Times New Roman" w:cs="Times New Roman"/>
                <w:color w:val="#000000"/>
                <w:sz w:val="24"/>
                <w:szCs w:val="24"/>
              </w:rPr>
              <w:t> Знакомство с официальными Интернет-порталами:</w:t>
            </w:r>
          </w:p>
          <w:p>
            <w:pPr>
              <w:jc w:val="left"/>
              <w:spacing w:after="0" w:line="240" w:lineRule="auto"/>
              <w:rPr>
                <w:sz w:val="24"/>
                <w:szCs w:val="24"/>
              </w:rPr>
            </w:pPr>
            <w:r>
              <w:rPr>
                <w:rFonts w:ascii="Times New Roman" w:hAnsi="Times New Roman" w:cs="Times New Roman"/>
                <w:color w:val="#000000"/>
                <w:sz w:val="24"/>
                <w:szCs w:val="24"/>
              </w:rPr>
              <w:t> 1) Базовый федеральный образовательный портал «Социально-гуманитарное и политологическое образование» – https://www.humanities.edu.ru/, раздел «Политические науки».</w:t>
            </w:r>
          </w:p>
          <w:p>
            <w:pPr>
              <w:jc w:val="left"/>
              <w:spacing w:after="0" w:line="240" w:lineRule="auto"/>
              <w:rPr>
                <w:sz w:val="24"/>
                <w:szCs w:val="24"/>
              </w:rPr>
            </w:pPr>
            <w:r>
              <w:rPr>
                <w:rFonts w:ascii="Times New Roman" w:hAnsi="Times New Roman" w:cs="Times New Roman"/>
                <w:color w:val="#000000"/>
                <w:sz w:val="24"/>
                <w:szCs w:val="24"/>
              </w:rPr>
              <w:t> 2) «Интеллектуальная Россия» – https://www.intelros.ru/.</w:t>
            </w:r>
          </w:p>
          <w:p>
            <w:pPr>
              <w:jc w:val="left"/>
              <w:spacing w:after="0" w:line="240" w:lineRule="auto"/>
              <w:rPr>
                <w:sz w:val="24"/>
                <w:szCs w:val="24"/>
              </w:rPr>
            </w:pPr>
            <w:r>
              <w:rPr>
                <w:rFonts w:ascii="Times New Roman" w:hAnsi="Times New Roman" w:cs="Times New Roman"/>
                <w:color w:val="#000000"/>
                <w:sz w:val="24"/>
                <w:szCs w:val="24"/>
              </w:rPr>
              <w:t> 3) «Современная Россия» – https://www.nasledie.ru.</w:t>
            </w:r>
          </w:p>
          <w:p>
            <w:pPr>
              <w:jc w:val="left"/>
              <w:spacing w:after="0" w:line="240" w:lineRule="auto"/>
              <w:rPr>
                <w:sz w:val="24"/>
                <w:szCs w:val="24"/>
              </w:rPr>
            </w:pPr>
            <w:r>
              <w:rPr>
                <w:rFonts w:ascii="Times New Roman" w:hAnsi="Times New Roman" w:cs="Times New Roman"/>
                <w:color w:val="#000000"/>
                <w:sz w:val="24"/>
                <w:szCs w:val="24"/>
              </w:rPr>
              <w:t> 4) Национальная служба новостей – https://www.nns.ru.</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Концепт мировоззрения в социальных науках</w:t>
            </w:r>
          </w:p>
        </w:tc>
      </w:tr>
      <w:tr>
        <w:trPr>
          <w:trHeight w:hRule="exact" w:val="21.31518"/>
        </w:trPr>
        <w:tc>
          <w:tcPr>
            <w:tcW w:w="9640" w:type="dxa"/>
          </w:tcPr>
          <w:p/>
        </w:tc>
      </w:tr>
      <w:tr>
        <w:trPr>
          <w:trHeight w:hRule="exact" w:val="2455.92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содержание и особенности концепта мировоззрения в социальных науках.</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Теоретико-методологические основы исследования мировоззрения.</w:t>
            </w:r>
          </w:p>
          <w:p>
            <w:pPr>
              <w:jc w:val="left"/>
              <w:spacing w:after="0" w:line="240" w:lineRule="auto"/>
              <w:rPr>
                <w:sz w:val="24"/>
                <w:szCs w:val="24"/>
              </w:rPr>
            </w:pPr>
            <w:r>
              <w:rPr>
                <w:rFonts w:ascii="Times New Roman" w:hAnsi="Times New Roman" w:cs="Times New Roman"/>
                <w:color w:val="#000000"/>
                <w:sz w:val="24"/>
                <w:szCs w:val="24"/>
              </w:rPr>
              <w:t> 2. Мировоззренческие ориентиры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понятия "мировоззрение", "культурный код", "историческая память".</w:t>
            </w:r>
          </w:p>
          <w:p>
            <w:pPr>
              <w:jc w:val="left"/>
              <w:spacing w:after="0" w:line="240" w:lineRule="auto"/>
              <w:rPr>
                <w:sz w:val="24"/>
                <w:szCs w:val="24"/>
              </w:rPr>
            </w:pPr>
            <w:r>
              <w:rPr>
                <w:rFonts w:ascii="Times New Roman" w:hAnsi="Times New Roman" w:cs="Times New Roman"/>
                <w:color w:val="#000000"/>
                <w:sz w:val="24"/>
                <w:szCs w:val="24"/>
              </w:rPr>
              <w:t> 2. Перечислите все компоненты пятиэлементной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Темы проектных презентаций: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Политико-философское и социологическое значение понятия "идентичность".</w:t>
            </w:r>
          </w:p>
          <w:p>
            <w:pPr>
              <w:jc w:val="left"/>
              <w:spacing w:after="0" w:line="240" w:lineRule="auto"/>
              <w:rPr>
                <w:sz w:val="24"/>
                <w:szCs w:val="24"/>
              </w:rPr>
            </w:pPr>
            <w:r>
              <w:rPr>
                <w:rFonts w:ascii="Times New Roman" w:hAnsi="Times New Roman" w:cs="Times New Roman"/>
                <w:color w:val="#000000"/>
                <w:sz w:val="24"/>
                <w:szCs w:val="24"/>
              </w:rPr>
              <w:t> 2. Многомерность определений понятия "культура".</w:t>
            </w:r>
          </w:p>
          <w:p>
            <w:pPr>
              <w:jc w:val="left"/>
              <w:spacing w:after="0" w:line="240" w:lineRule="auto"/>
              <w:rPr>
                <w:sz w:val="24"/>
                <w:szCs w:val="24"/>
              </w:rPr>
            </w:pPr>
            <w:r>
              <w:rPr>
                <w:rFonts w:ascii="Times New Roman" w:hAnsi="Times New Roman" w:cs="Times New Roman"/>
                <w:color w:val="#000000"/>
                <w:sz w:val="24"/>
                <w:szCs w:val="24"/>
              </w:rPr>
              <w:t> 3. Политико-философский смысл понятий "миф", "убеждение", "ценности" (одно понятие на выбор студента).</w:t>
            </w:r>
          </w:p>
          <w:p>
            <w:pPr>
              <w:jc w:val="left"/>
              <w:spacing w:after="0" w:line="240" w:lineRule="auto"/>
              <w:rPr>
                <w:sz w:val="24"/>
                <w:szCs w:val="24"/>
              </w:rPr>
            </w:pPr>
            <w:r>
              <w:rPr>
                <w:rFonts w:ascii="Times New Roman" w:hAnsi="Times New Roman" w:cs="Times New Roman"/>
                <w:color w:val="#000000"/>
                <w:sz w:val="24"/>
                <w:szCs w:val="24"/>
              </w:rPr>
              <w:t> 4. Ключевые концепции мировоззрения (А.Ф. Лосев, В.К. Шрейбер, М. Кирни, Л. Апостель и пр.) (один автор по выбору студента).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Системная модель мировоззрения</w:t>
            </w:r>
          </w:p>
        </w:tc>
      </w:tr>
      <w:tr>
        <w:trPr>
          <w:trHeight w:hRule="exact" w:val="21.31495"/>
        </w:trPr>
        <w:tc>
          <w:tcPr>
            <w:tcW w:w="9640" w:type="dxa"/>
          </w:tcPr>
          <w:p/>
        </w:tc>
      </w:tr>
      <w:tr>
        <w:trPr>
          <w:trHeight w:hRule="exact" w:val="13110.4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раскрыть значение и структуру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каждого элемента системной модели мировоззрения («человек – семья – общество – государство – страна»).</w:t>
            </w:r>
          </w:p>
          <w:p>
            <w:pPr>
              <w:jc w:val="left"/>
              <w:spacing w:after="0" w:line="240" w:lineRule="auto"/>
              <w:rPr>
                <w:sz w:val="24"/>
                <w:szCs w:val="24"/>
              </w:rPr>
            </w:pPr>
            <w:r>
              <w:rPr>
                <w:rFonts w:ascii="Times New Roman" w:hAnsi="Times New Roman" w:cs="Times New Roman"/>
                <w:color w:val="#000000"/>
                <w:sz w:val="24"/>
                <w:szCs w:val="24"/>
              </w:rPr>
              <w:t> 2. Рассмотреть структуру мировоззрения студентов.</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"мировоззренческие установки".</w:t>
            </w:r>
          </w:p>
          <w:p>
            <w:pPr>
              <w:jc w:val="left"/>
              <w:spacing w:after="0" w:line="240" w:lineRule="auto"/>
              <w:rPr>
                <w:sz w:val="24"/>
                <w:szCs w:val="24"/>
              </w:rPr>
            </w:pPr>
            <w:r>
              <w:rPr>
                <w:rFonts w:ascii="Times New Roman" w:hAnsi="Times New Roman" w:cs="Times New Roman"/>
                <w:color w:val="#000000"/>
                <w:sz w:val="24"/>
                <w:szCs w:val="24"/>
              </w:rPr>
              <w:t> 2. Определите понятие "мировоззренческое моделирование".</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Содержание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2. Значение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Кейс - задание (ситуационная задача)</w:t>
            </w:r>
          </w:p>
          <w:p>
            <w:pPr>
              <w:jc w:val="left"/>
              <w:spacing w:after="0" w:line="240" w:lineRule="auto"/>
              <w:rPr>
                <w:sz w:val="24"/>
                <w:szCs w:val="24"/>
              </w:rPr>
            </w:pPr>
            <w:r>
              <w:rPr>
                <w:rFonts w:ascii="Times New Roman" w:hAnsi="Times New Roman" w:cs="Times New Roman"/>
                <w:color w:val="#000000"/>
                <w:sz w:val="24"/>
                <w:szCs w:val="24"/>
              </w:rPr>
              <w:t> 1.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Текст кейс-задания построен на основе статьи министра иностранных дел России С.В.Лаврова «Историческая перспектива внешней политики России», опубликованная в журнале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Место кейса на уроке- этап организационно-мотивационной, тип кейс-задания - практические: отображение реальной  жизненной ситуации, тренинг.</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проходят через очень непростой период, и Россия, как уже не раз бывало в истории, оказалась на перекрестке ключевых тенденций, во многом определяющих вектор будущего мирового развития.</w:t>
            </w:r>
          </w:p>
          <w:p>
            <w:pPr>
              <w:jc w:val="left"/>
              <w:spacing w:after="0" w:line="240" w:lineRule="auto"/>
              <w:rPr>
                <w:sz w:val="24"/>
                <w:szCs w:val="24"/>
              </w:rPr>
            </w:pPr>
            <w:r>
              <w:rPr>
                <w:rFonts w:ascii="Times New Roman" w:hAnsi="Times New Roman" w:cs="Times New Roman"/>
                <w:color w:val="#000000"/>
                <w:sz w:val="24"/>
                <w:szCs w:val="24"/>
              </w:rPr>
              <w:t> В этой связи высказываются разные точки зрения, включая сомнения относительно того, достаточно ли трезво мы оцениваем международную ситуацию и собственные позиции в мире. Вновь слышны отголоски извечных для России споров между «западниками» и сторонниками собственного, уникального пути. Есть и те – и внутри страны, и за границей, – кто склонен полагать, что Россия чуть ли не обречена вечно быть отстающей или «догоняющей» страной, вынуждена постоянно подстраиваться под придуманные другими правила игры и поэтому не может в полный голос заявлять о своей роли в мировых делах.»</w:t>
            </w:r>
          </w:p>
          <w:p>
            <w:pPr>
              <w:jc w:val="left"/>
              <w:spacing w:after="0" w:line="240" w:lineRule="auto"/>
              <w:rPr>
                <w:sz w:val="24"/>
                <w:szCs w:val="24"/>
              </w:rPr>
            </w:pPr>
            <w:r>
              <w:rPr>
                <w:rFonts w:ascii="Times New Roman" w:hAnsi="Times New Roman" w:cs="Times New Roman"/>
                <w:color w:val="#000000"/>
                <w:sz w:val="24"/>
                <w:szCs w:val="24"/>
              </w:rPr>
              <w:t> Вопросы к кейсу:</w:t>
            </w:r>
          </w:p>
          <w:p>
            <w:pPr>
              <w:jc w:val="left"/>
              <w:spacing w:after="0" w:line="240" w:lineRule="auto"/>
              <w:rPr>
                <w:sz w:val="24"/>
                <w:szCs w:val="24"/>
              </w:rPr>
            </w:pPr>
            <w:r>
              <w:rPr>
                <w:rFonts w:ascii="Times New Roman" w:hAnsi="Times New Roman" w:cs="Times New Roman"/>
                <w:color w:val="#000000"/>
                <w:sz w:val="24"/>
                <w:szCs w:val="24"/>
              </w:rPr>
              <w:t> 1. В каких частях света расположена РФ?</w:t>
            </w:r>
          </w:p>
          <w:p>
            <w:pPr>
              <w:jc w:val="left"/>
              <w:spacing w:after="0" w:line="240" w:lineRule="auto"/>
              <w:rPr>
                <w:sz w:val="24"/>
                <w:szCs w:val="24"/>
              </w:rPr>
            </w:pPr>
            <w:r>
              <w:rPr>
                <w:rFonts w:ascii="Times New Roman" w:hAnsi="Times New Roman" w:cs="Times New Roman"/>
                <w:color w:val="#000000"/>
                <w:sz w:val="24"/>
                <w:szCs w:val="24"/>
              </w:rPr>
              <w:t> 2. Во сколько раз площадь Российской Федерации больше площади Казахстана? Франции?</w:t>
            </w:r>
          </w:p>
          <w:p>
            <w:pPr>
              <w:jc w:val="left"/>
              <w:spacing w:after="0" w:line="240" w:lineRule="auto"/>
              <w:rPr>
                <w:sz w:val="24"/>
                <w:szCs w:val="24"/>
              </w:rPr>
            </w:pPr>
            <w:r>
              <w:rPr>
                <w:rFonts w:ascii="Times New Roman" w:hAnsi="Times New Roman" w:cs="Times New Roman"/>
                <w:color w:val="#000000"/>
                <w:sz w:val="24"/>
                <w:szCs w:val="24"/>
              </w:rPr>
              <w:t> 3. Где находились самые восточные границы России за всю ее историю?</w:t>
            </w:r>
          </w:p>
          <w:p>
            <w:pPr>
              <w:jc w:val="left"/>
              <w:spacing w:after="0" w:line="240" w:lineRule="auto"/>
              <w:rPr>
                <w:sz w:val="24"/>
                <w:szCs w:val="24"/>
              </w:rPr>
            </w:pPr>
            <w:r>
              <w:rPr>
                <w:rFonts w:ascii="Times New Roman" w:hAnsi="Times New Roman" w:cs="Times New Roman"/>
                <w:color w:val="#000000"/>
                <w:sz w:val="24"/>
                <w:szCs w:val="24"/>
              </w:rPr>
              <w:t> 4. Какие товары преобладают сейчас в экспорте России?</w:t>
            </w:r>
          </w:p>
          <w:p>
            <w:pPr>
              <w:jc w:val="left"/>
              <w:spacing w:after="0" w:line="240" w:lineRule="auto"/>
              <w:rPr>
                <w:sz w:val="24"/>
                <w:szCs w:val="24"/>
              </w:rPr>
            </w:pPr>
            <w:r>
              <w:rPr>
                <w:rFonts w:ascii="Times New Roman" w:hAnsi="Times New Roman" w:cs="Times New Roman"/>
                <w:color w:val="#000000"/>
                <w:sz w:val="24"/>
                <w:szCs w:val="24"/>
              </w:rPr>
              <w:t> 5.Назовите страны, с которыми, по вашему мнению, Россия должна развивать отношения.</w:t>
            </w:r>
          </w:p>
          <w:p>
            <w:pPr>
              <w:jc w:val="left"/>
              <w:spacing w:after="0" w:line="240" w:lineRule="auto"/>
              <w:rPr>
                <w:sz w:val="24"/>
                <w:szCs w:val="24"/>
              </w:rPr>
            </w:pPr>
            <w:r>
              <w:rPr>
                <w:rFonts w:ascii="Times New Roman" w:hAnsi="Times New Roman" w:cs="Times New Roman"/>
                <w:color w:val="#000000"/>
                <w:sz w:val="24"/>
                <w:szCs w:val="24"/>
              </w:rPr>
              <w:t> 2. Глобальная политика.</w:t>
            </w:r>
          </w:p>
          <w:p>
            <w:pPr>
              <w:jc w:val="left"/>
              <w:spacing w:after="0" w:line="240" w:lineRule="auto"/>
              <w:rPr>
                <w:sz w:val="24"/>
                <w:szCs w:val="24"/>
              </w:rPr>
            </w:pPr>
            <w:r>
              <w:rPr>
                <w:rFonts w:ascii="Times New Roman" w:hAnsi="Times New Roman" w:cs="Times New Roman"/>
                <w:color w:val="#000000"/>
                <w:sz w:val="24"/>
                <w:szCs w:val="24"/>
              </w:rPr>
              <w:t> Совокупная деятельность субъектов международных отношений, которые преследуют определенные цели, называется глобальная политика. Тенденцию глобального развития первым обнаружил Т.Левит. Для характеристики глобальной модернизации используется понятие разделение труда. Признаком глобализации является увеличивающийся научно- технологический разрыв в развитии стран и регионов мира</w:t>
            </w:r>
          </w:p>
          <w:p>
            <w:pPr>
              <w:jc w:val="left"/>
              <w:spacing w:after="0" w:line="240" w:lineRule="auto"/>
              <w:rPr>
                <w:sz w:val="24"/>
                <w:szCs w:val="24"/>
              </w:rPr>
            </w:pPr>
            <w:r>
              <w:rPr>
                <w:rFonts w:ascii="Times New Roman" w:hAnsi="Times New Roman" w:cs="Times New Roman"/>
                <w:color w:val="#000000"/>
                <w:sz w:val="24"/>
                <w:szCs w:val="24"/>
              </w:rPr>
              <w:t> Важным признаком глобализации является</w:t>
            </w:r>
          </w:p>
          <w:p>
            <w:pPr>
              <w:jc w:val="left"/>
              <w:spacing w:after="0" w:line="240" w:lineRule="auto"/>
              <w:rPr>
                <w:sz w:val="24"/>
                <w:szCs w:val="24"/>
              </w:rPr>
            </w:pPr>
            <w:r>
              <w:rPr>
                <w:rFonts w:ascii="Times New Roman" w:hAnsi="Times New Roman" w:cs="Times New Roman"/>
                <w:color w:val="#000000"/>
                <w:sz w:val="24"/>
                <w:szCs w:val="24"/>
              </w:rPr>
              <w:t> -развитие традиционных культур</w:t>
            </w:r>
          </w:p>
          <w:p>
            <w:pPr>
              <w:jc w:val="left"/>
              <w:spacing w:after="0" w:line="240" w:lineRule="auto"/>
              <w:rPr>
                <w:sz w:val="24"/>
                <w:szCs w:val="24"/>
              </w:rPr>
            </w:pPr>
            <w:r>
              <w:rPr>
                <w:rFonts w:ascii="Times New Roman" w:hAnsi="Times New Roman" w:cs="Times New Roman"/>
                <w:color w:val="#000000"/>
                <w:sz w:val="24"/>
                <w:szCs w:val="24"/>
              </w:rPr>
              <w:t> -политическое дробление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-интенсификация трансграничных связей</w:t>
            </w:r>
          </w:p>
          <w:p>
            <w:pPr>
              <w:jc w:val="left"/>
              <w:spacing w:after="0" w:line="240" w:lineRule="auto"/>
              <w:rPr>
                <w:sz w:val="24"/>
                <w:szCs w:val="24"/>
              </w:rPr>
            </w:pPr>
            <w:r>
              <w:rPr>
                <w:rFonts w:ascii="Times New Roman" w:hAnsi="Times New Roman" w:cs="Times New Roman"/>
                <w:color w:val="#000000"/>
                <w:sz w:val="24"/>
                <w:szCs w:val="24"/>
              </w:rPr>
              <w:t> -укрепление консерватизма</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Ценности российской цивилизации</w:t>
            </w:r>
          </w:p>
        </w:tc>
      </w:tr>
      <w:tr>
        <w:trPr>
          <w:trHeight w:hRule="exact" w:val="21.31495"/>
        </w:trPr>
        <w:tc>
          <w:tcPr>
            <w:tcW w:w="9640" w:type="dxa"/>
          </w:tcPr>
          <w:p/>
        </w:tc>
      </w:tr>
      <w:tr>
        <w:trPr>
          <w:trHeight w:hRule="exact" w:val="7075.9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и рассмотреть ценности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Структура ценностей российской цивилизации: державность, самодостаточность России, гражданская собственность, духовность, русский язык, семья, нестяжательство, справедливость, соборность.</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Рассмотреть каждый элемент ценностей российской цивилизации по схеме «символы – идеи – нормы – ритуалы – институты».</w:t>
            </w:r>
          </w:p>
          <w:p>
            <w:pPr>
              <w:jc w:val="left"/>
              <w:spacing w:after="0" w:line="240" w:lineRule="auto"/>
              <w:rPr>
                <w:sz w:val="24"/>
                <w:szCs w:val="24"/>
              </w:rPr>
            </w:pPr>
            <w:r>
              <w:rPr>
                <w:rFonts w:ascii="Times New Roman" w:hAnsi="Times New Roman" w:cs="Times New Roman"/>
                <w:color w:val="#000000"/>
                <w:sz w:val="24"/>
                <w:szCs w:val="24"/>
              </w:rPr>
              <w:t> 2. Деловая игра "Изучение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Темы докладов и презентаций:</w:t>
            </w:r>
          </w:p>
          <w:p>
            <w:pPr>
              <w:jc w:val="left"/>
              <w:spacing w:after="0" w:line="240" w:lineRule="auto"/>
              <w:rPr>
                <w:sz w:val="24"/>
                <w:szCs w:val="24"/>
              </w:rPr>
            </w:pPr>
            <w:r>
              <w:rPr>
                <w:rFonts w:ascii="Times New Roman" w:hAnsi="Times New Roman" w:cs="Times New Roman"/>
                <w:color w:val="#000000"/>
                <w:sz w:val="24"/>
                <w:szCs w:val="24"/>
              </w:rPr>
              <w:t> 1. Державность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2. Самодостаточность России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Гражданская собственность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4. Духовность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5. Русский язык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6. Нестяжательство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7. Справедливость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8. Соборность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w:t>
            </w:r>
          </w:p>
          <w:p>
            <w:pPr>
              <w:jc w:val="left"/>
              <w:spacing w:after="0" w:line="240" w:lineRule="auto"/>
              <w:rPr>
                <w:sz w:val="24"/>
                <w:szCs w:val="24"/>
              </w:rPr>
            </w:pPr>
            <w:r>
              <w:rPr>
                <w:rFonts w:ascii="Times New Roman" w:hAnsi="Times New Roman" w:cs="Times New Roman"/>
                <w:color w:val="#000000"/>
                <w:sz w:val="24"/>
                <w:szCs w:val="24"/>
              </w:rPr>
              <w:t> 1. Русская цивилизация: основные ценности и смыслы -[Электронный адрес]- https://www.youtube.com/watch?v=LjH-4DYDykw</w:t>
            </w:r>
          </w:p>
          <w:p>
            <w:pPr>
              <w:jc w:val="left"/>
              <w:spacing w:after="0" w:line="240" w:lineRule="auto"/>
              <w:rPr>
                <w:sz w:val="24"/>
                <w:szCs w:val="24"/>
              </w:rPr>
            </w:pPr>
            <w:r>
              <w:rPr>
                <w:rFonts w:ascii="Times New Roman" w:hAnsi="Times New Roman" w:cs="Times New Roman"/>
                <w:color w:val="#000000"/>
                <w:sz w:val="24"/>
                <w:szCs w:val="24"/>
              </w:rPr>
              <w:t> 2. "Азбука традиционных ценностей". Сезон II. Серия II. "Русская цивилизация"- [Электронный адрес]- https://rutube.ru/video/4f6e211d8b3b17f3c335c0b5f883b332/</w:t>
            </w:r>
          </w:p>
          <w:p>
            <w:pPr>
              <w:jc w:val="left"/>
              <w:spacing w:after="0" w:line="240" w:lineRule="auto"/>
              <w:rPr>
                <w:sz w:val="24"/>
                <w:szCs w:val="24"/>
              </w:rPr>
            </w:pPr>
            <w:r>
              <w:rPr>
                <w:rFonts w:ascii="Times New Roman" w:hAnsi="Times New Roman" w:cs="Times New Roman"/>
                <w:color w:val="#000000"/>
                <w:sz w:val="24"/>
                <w:szCs w:val="24"/>
              </w:rPr>
              <w:t> 3. Русская цивилизация (при поддержке Президентского Фонда общественных инициатив) "-[Электронный адрес]- https://русскаяцивилизация.рф/</w:t>
            </w:r>
          </w:p>
          <w:p>
            <w:pPr>
              <w:jc w:val="left"/>
              <w:spacing w:after="0" w:line="240" w:lineRule="auto"/>
              <w:rPr>
                <w:sz w:val="24"/>
                <w:szCs w:val="24"/>
              </w:rPr>
            </w:pPr>
            <w:r>
              <w:rPr>
                <w:rFonts w:ascii="Times New Roman" w:hAnsi="Times New Roman" w:cs="Times New Roman"/>
                <w:color w:val="#000000"/>
                <w:sz w:val="24"/>
                <w:szCs w:val="24"/>
              </w:rPr>
              <w:t> Обсуждение содержания каждого ресурса.</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Мировоззрение и государство</w:t>
            </w:r>
          </w:p>
        </w:tc>
      </w:tr>
      <w:tr>
        <w:trPr>
          <w:trHeight w:hRule="exact" w:val="21.31518"/>
        </w:trPr>
        <w:tc>
          <w:tcPr>
            <w:tcW w:w="9640" w:type="dxa"/>
          </w:tcPr>
          <w:p/>
        </w:tc>
      </w:tr>
      <w:tr>
        <w:trPr>
          <w:trHeight w:hRule="exact" w:val="5994.2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взаимосвязь и взаимозависимость мировоззрения и государства.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государственности.</w:t>
            </w:r>
          </w:p>
          <w:p>
            <w:pPr>
              <w:jc w:val="left"/>
              <w:spacing w:after="0" w:line="240" w:lineRule="auto"/>
              <w:rPr>
                <w:sz w:val="24"/>
                <w:szCs w:val="24"/>
              </w:rPr>
            </w:pPr>
            <w:r>
              <w:rPr>
                <w:rFonts w:ascii="Times New Roman" w:hAnsi="Times New Roman" w:cs="Times New Roman"/>
                <w:color w:val="#000000"/>
                <w:sz w:val="24"/>
                <w:szCs w:val="24"/>
              </w:rPr>
              <w:t> 2. Понятие идеологии.</w:t>
            </w:r>
          </w:p>
          <w:p>
            <w:pPr>
              <w:jc w:val="left"/>
              <w:spacing w:after="0" w:line="240" w:lineRule="auto"/>
              <w:rPr>
                <w:sz w:val="24"/>
                <w:szCs w:val="24"/>
              </w:rPr>
            </w:pPr>
            <w:r>
              <w:rPr>
                <w:rFonts w:ascii="Times New Roman" w:hAnsi="Times New Roman" w:cs="Times New Roman"/>
                <w:color w:val="#000000"/>
                <w:sz w:val="24"/>
                <w:szCs w:val="24"/>
              </w:rPr>
              <w:t> 3. Функции и значение идеологии для государства.</w:t>
            </w:r>
          </w:p>
          <w:p>
            <w:pPr>
              <w:jc w:val="left"/>
              <w:spacing w:after="0" w:line="240" w:lineRule="auto"/>
              <w:rPr>
                <w:sz w:val="24"/>
                <w:szCs w:val="24"/>
              </w:rPr>
            </w:pPr>
            <w:r>
              <w:rPr>
                <w:rFonts w:ascii="Times New Roman" w:hAnsi="Times New Roman" w:cs="Times New Roman"/>
                <w:color w:val="#000000"/>
                <w:sz w:val="24"/>
                <w:szCs w:val="24"/>
              </w:rPr>
              <w:t> 4. Исторический опыт государственных инициатив в области мировоззрения (уваровская «теория официальной народности», советская государственная идеология и пр.)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Что такое "пропоганда"?</w:t>
            </w:r>
          </w:p>
          <w:p>
            <w:pPr>
              <w:jc w:val="left"/>
              <w:spacing w:after="0" w:line="240" w:lineRule="auto"/>
              <w:rPr>
                <w:sz w:val="24"/>
                <w:szCs w:val="24"/>
              </w:rPr>
            </w:pPr>
            <w:r>
              <w:rPr>
                <w:rFonts w:ascii="Times New Roman" w:hAnsi="Times New Roman" w:cs="Times New Roman"/>
                <w:color w:val="#000000"/>
                <w:sz w:val="24"/>
                <w:szCs w:val="24"/>
              </w:rPr>
              <w:t> 2. Перечислите основные идеологические установки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Роль структур публичной власти по формированию и поддержанию устойчивости мировоззрения и ценностных принципов.</w:t>
            </w:r>
          </w:p>
          <w:p>
            <w:pPr>
              <w:jc w:val="left"/>
              <w:spacing w:after="0" w:line="240" w:lineRule="auto"/>
              <w:rPr>
                <w:sz w:val="24"/>
                <w:szCs w:val="24"/>
              </w:rPr>
            </w:pPr>
            <w:r>
              <w:rPr>
                <w:rFonts w:ascii="Times New Roman" w:hAnsi="Times New Roman" w:cs="Times New Roman"/>
                <w:color w:val="#000000"/>
                <w:sz w:val="24"/>
                <w:szCs w:val="24"/>
              </w:rPr>
              <w:t> 2. Мировоззренческие проблемы современной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 по теме:</w:t>
            </w:r>
          </w:p>
          <w:p>
            <w:pPr>
              <w:jc w:val="left"/>
              <w:spacing w:after="0" w:line="240" w:lineRule="auto"/>
              <w:rPr>
                <w:sz w:val="24"/>
                <w:szCs w:val="24"/>
              </w:rPr>
            </w:pPr>
            <w:r>
              <w:rPr>
                <w:rFonts w:ascii="Times New Roman" w:hAnsi="Times New Roman" w:cs="Times New Roman"/>
                <w:color w:val="#000000"/>
                <w:sz w:val="24"/>
                <w:szCs w:val="24"/>
              </w:rPr>
              <w:t> 1. Куликов Д. Идеология русской государственности-[Электронный адрес]- https://znanierussia.ru/library/video/ideologiya-russkoj-gosudarstvennosti-1043</w:t>
            </w:r>
          </w:p>
          <w:p>
            <w:pPr>
              <w:jc w:val="left"/>
              <w:spacing w:after="0" w:line="240" w:lineRule="auto"/>
              <w:rPr>
                <w:sz w:val="24"/>
                <w:szCs w:val="24"/>
              </w:rPr>
            </w:pPr>
            <w:r>
              <w:rPr>
                <w:rFonts w:ascii="Times New Roman" w:hAnsi="Times New Roman" w:cs="Times New Roman"/>
                <w:color w:val="#000000"/>
                <w:sz w:val="24"/>
                <w:szCs w:val="24"/>
              </w:rPr>
              <w:t> 2. Шульман Е.М. Пропаганда -[Электронный адрес]- https://www.youtube.com/watch? v=X3dLkGclWbg</w:t>
            </w:r>
          </w:p>
          <w:p>
            <w:pPr>
              <w:jc w:val="left"/>
              <w:spacing w:after="0" w:line="240" w:lineRule="auto"/>
              <w:rPr>
                <w:sz w:val="24"/>
                <w:szCs w:val="24"/>
              </w:rPr>
            </w:pPr>
            <w:r>
              <w:rPr>
                <w:rFonts w:ascii="Times New Roman" w:hAnsi="Times New Roman" w:cs="Times New Roman"/>
                <w:color w:val="#000000"/>
                <w:sz w:val="24"/>
                <w:szCs w:val="24"/>
              </w:rPr>
              <w:t> Проведение круглого стола по результатам просмотра видеоматериалов.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Власть и легитимность в конституционном преломлении</w:t>
            </w:r>
          </w:p>
        </w:tc>
      </w:tr>
      <w:tr>
        <w:trPr>
          <w:trHeight w:hRule="exact" w:val="21.31518"/>
        </w:trPr>
        <w:tc>
          <w:tcPr>
            <w:tcW w:w="9640" w:type="dxa"/>
          </w:tcPr>
          <w:p/>
        </w:tc>
      </w:tr>
      <w:tr>
        <w:trPr>
          <w:trHeight w:hRule="exact" w:val="434.091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власть и легитимность в конституционном преломлении.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35.0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воркшопа по следующей схеме:</w:t>
            </w:r>
          </w:p>
          <w:p>
            <w:pPr>
              <w:jc w:val="left"/>
              <w:spacing w:after="0" w:line="240" w:lineRule="auto"/>
              <w:rPr>
                <w:sz w:val="24"/>
                <w:szCs w:val="24"/>
              </w:rPr>
            </w:pPr>
            <w:r>
              <w:rPr>
                <w:rFonts w:ascii="Times New Roman" w:hAnsi="Times New Roman" w:cs="Times New Roman"/>
                <w:color w:val="#000000"/>
                <w:sz w:val="24"/>
                <w:szCs w:val="24"/>
              </w:rPr>
              <w:t> 1. Обсуждение актуальности темы дискуссии.</w:t>
            </w:r>
          </w:p>
          <w:p>
            <w:pPr>
              <w:jc w:val="left"/>
              <w:spacing w:after="0" w:line="240" w:lineRule="auto"/>
              <w:rPr>
                <w:sz w:val="24"/>
                <w:szCs w:val="24"/>
              </w:rPr>
            </w:pPr>
            <w:r>
              <w:rPr>
                <w:rFonts w:ascii="Times New Roman" w:hAnsi="Times New Roman" w:cs="Times New Roman"/>
                <w:color w:val="#000000"/>
                <w:sz w:val="24"/>
                <w:szCs w:val="24"/>
              </w:rPr>
              <w:t> 2. Новости по теме дискуссии.</w:t>
            </w:r>
          </w:p>
          <w:p>
            <w:pPr>
              <w:jc w:val="left"/>
              <w:spacing w:after="0" w:line="240" w:lineRule="auto"/>
              <w:rPr>
                <w:sz w:val="24"/>
                <w:szCs w:val="24"/>
              </w:rPr>
            </w:pPr>
            <w:r>
              <w:rPr>
                <w:rFonts w:ascii="Times New Roman" w:hAnsi="Times New Roman" w:cs="Times New Roman"/>
                <w:color w:val="#000000"/>
                <w:sz w:val="24"/>
                <w:szCs w:val="24"/>
              </w:rPr>
              <w:t> 3. Интересные факты на тему воркшопа.</w:t>
            </w:r>
          </w:p>
          <w:p>
            <w:pPr>
              <w:jc w:val="left"/>
              <w:spacing w:after="0" w:line="240" w:lineRule="auto"/>
              <w:rPr>
                <w:sz w:val="24"/>
                <w:szCs w:val="24"/>
              </w:rPr>
            </w:pPr>
            <w:r>
              <w:rPr>
                <w:rFonts w:ascii="Times New Roman" w:hAnsi="Times New Roman" w:cs="Times New Roman"/>
                <w:color w:val="#000000"/>
                <w:sz w:val="24"/>
                <w:szCs w:val="24"/>
              </w:rPr>
              <w:t> 4. Выступление учителя с интересным докладом и его обсуждение.</w:t>
            </w:r>
          </w:p>
          <w:p>
            <w:pPr>
              <w:jc w:val="left"/>
              <w:spacing w:after="0" w:line="240" w:lineRule="auto"/>
              <w:rPr>
                <w:sz w:val="24"/>
                <w:szCs w:val="24"/>
              </w:rPr>
            </w:pPr>
            <w:r>
              <w:rPr>
                <w:rFonts w:ascii="Times New Roman" w:hAnsi="Times New Roman" w:cs="Times New Roman"/>
                <w:color w:val="#000000"/>
                <w:sz w:val="24"/>
                <w:szCs w:val="24"/>
              </w:rPr>
              <w:t> 5. Как можно использовать зарубежный опыт?</w:t>
            </w:r>
          </w:p>
          <w:p>
            <w:pPr>
              <w:jc w:val="left"/>
              <w:spacing w:after="0" w:line="240" w:lineRule="auto"/>
              <w:rPr>
                <w:sz w:val="24"/>
                <w:szCs w:val="24"/>
              </w:rPr>
            </w:pPr>
            <w:r>
              <w:rPr>
                <w:rFonts w:ascii="Times New Roman" w:hAnsi="Times New Roman" w:cs="Times New Roman"/>
                <w:color w:val="#000000"/>
                <w:sz w:val="24"/>
                <w:szCs w:val="24"/>
              </w:rPr>
              <w:t> Темы докладов для обсуждения:</w:t>
            </w:r>
          </w:p>
          <w:p>
            <w:pPr>
              <w:jc w:val="left"/>
              <w:spacing w:after="0" w:line="240" w:lineRule="auto"/>
              <w:rPr>
                <w:sz w:val="24"/>
                <w:szCs w:val="24"/>
              </w:rPr>
            </w:pPr>
            <w:r>
              <w:rPr>
                <w:rFonts w:ascii="Times New Roman" w:hAnsi="Times New Roman" w:cs="Times New Roman"/>
                <w:color w:val="#000000"/>
                <w:sz w:val="24"/>
                <w:szCs w:val="24"/>
              </w:rPr>
              <w:t> 1. Понятие легитимности как важнейшего атрибута политической власти.</w:t>
            </w:r>
          </w:p>
          <w:p>
            <w:pPr>
              <w:jc w:val="left"/>
              <w:spacing w:after="0" w:line="240" w:lineRule="auto"/>
              <w:rPr>
                <w:sz w:val="24"/>
                <w:szCs w:val="24"/>
              </w:rPr>
            </w:pPr>
            <w:r>
              <w:rPr>
                <w:rFonts w:ascii="Times New Roman" w:hAnsi="Times New Roman" w:cs="Times New Roman"/>
                <w:color w:val="#000000"/>
                <w:sz w:val="24"/>
                <w:szCs w:val="24"/>
              </w:rPr>
              <w:t> 2. Теории происхождения государства, их анализ.</w:t>
            </w:r>
          </w:p>
          <w:p>
            <w:pPr>
              <w:jc w:val="left"/>
              <w:spacing w:after="0" w:line="240" w:lineRule="auto"/>
              <w:rPr>
                <w:sz w:val="24"/>
                <w:szCs w:val="24"/>
              </w:rPr>
            </w:pPr>
            <w:r>
              <w:rPr>
                <w:rFonts w:ascii="Times New Roman" w:hAnsi="Times New Roman" w:cs="Times New Roman"/>
                <w:color w:val="#000000"/>
                <w:sz w:val="24"/>
                <w:szCs w:val="24"/>
              </w:rPr>
              <w:t> 3. Понятие и теории власти (различные трактовки власти Л.Н. Тольстого, М.К. Ганди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Определить понятие "политическое устройство".</w:t>
            </w:r>
          </w:p>
          <w:p>
            <w:pPr>
              <w:jc w:val="left"/>
              <w:spacing w:after="0" w:line="240" w:lineRule="auto"/>
              <w:rPr>
                <w:sz w:val="24"/>
                <w:szCs w:val="24"/>
              </w:rPr>
            </w:pPr>
            <w:r>
              <w:rPr>
                <w:rFonts w:ascii="Times New Roman" w:hAnsi="Times New Roman" w:cs="Times New Roman"/>
                <w:color w:val="#000000"/>
                <w:sz w:val="24"/>
                <w:szCs w:val="24"/>
              </w:rPr>
              <w:t> 2. Определить понятие "политического режима".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Государство и право как социальные институты: природа и характер взаимодействия.</w:t>
            </w:r>
          </w:p>
          <w:p>
            <w:pPr>
              <w:jc w:val="left"/>
              <w:spacing w:after="0" w:line="240" w:lineRule="auto"/>
              <w:rPr>
                <w:sz w:val="24"/>
                <w:szCs w:val="24"/>
              </w:rPr>
            </w:pPr>
            <w:r>
              <w:rPr>
                <w:rFonts w:ascii="Times New Roman" w:hAnsi="Times New Roman" w:cs="Times New Roman"/>
                <w:color w:val="#000000"/>
                <w:sz w:val="24"/>
                <w:szCs w:val="24"/>
              </w:rPr>
              <w:t> 2. Сущность, особенности и организация первобытной общественной власти.</w:t>
            </w:r>
          </w:p>
          <w:p>
            <w:pPr>
              <w:jc w:val="left"/>
              <w:spacing w:after="0" w:line="240" w:lineRule="auto"/>
              <w:rPr>
                <w:sz w:val="24"/>
                <w:szCs w:val="24"/>
              </w:rPr>
            </w:pPr>
            <w:r>
              <w:rPr>
                <w:rFonts w:ascii="Times New Roman" w:hAnsi="Times New Roman" w:cs="Times New Roman"/>
                <w:color w:val="#000000"/>
                <w:sz w:val="24"/>
                <w:szCs w:val="24"/>
              </w:rPr>
              <w:t> 3. Природа и содержание первобытного общества.</w:t>
            </w:r>
          </w:p>
          <w:p>
            <w:pPr>
              <w:jc w:val="left"/>
              <w:spacing w:after="0" w:line="240" w:lineRule="auto"/>
              <w:rPr>
                <w:sz w:val="24"/>
                <w:szCs w:val="24"/>
              </w:rPr>
            </w:pPr>
            <w:r>
              <w:rPr>
                <w:rFonts w:ascii="Times New Roman" w:hAnsi="Times New Roman" w:cs="Times New Roman"/>
                <w:color w:val="#000000"/>
                <w:sz w:val="24"/>
                <w:szCs w:val="24"/>
              </w:rPr>
              <w:t> 4. Сравнительный анализ причин происхождения государства и права в различных теориях.</w:t>
            </w:r>
          </w:p>
          <w:p>
            <w:pPr>
              <w:jc w:val="left"/>
              <w:spacing w:after="0" w:line="240" w:lineRule="auto"/>
              <w:rPr>
                <w:sz w:val="24"/>
                <w:szCs w:val="24"/>
              </w:rPr>
            </w:pPr>
            <w:r>
              <w:rPr>
                <w:rFonts w:ascii="Times New Roman" w:hAnsi="Times New Roman" w:cs="Times New Roman"/>
                <w:color w:val="#000000"/>
                <w:sz w:val="24"/>
                <w:szCs w:val="24"/>
              </w:rPr>
              <w:t> 5. Военная демократия и ее роль в возникновении государства.</w:t>
            </w:r>
          </w:p>
          <w:p>
            <w:pPr>
              <w:jc w:val="left"/>
              <w:spacing w:after="0" w:line="240" w:lineRule="auto"/>
              <w:rPr>
                <w:sz w:val="24"/>
                <w:szCs w:val="24"/>
              </w:rPr>
            </w:pPr>
            <w:r>
              <w:rPr>
                <w:rFonts w:ascii="Times New Roman" w:hAnsi="Times New Roman" w:cs="Times New Roman"/>
                <w:color w:val="#000000"/>
                <w:sz w:val="24"/>
                <w:szCs w:val="24"/>
              </w:rPr>
              <w:t> 6. Природа и сущность государства на Западе и Востоке: сравнительный анализ.</w:t>
            </w:r>
          </w:p>
          <w:p>
            <w:pPr>
              <w:jc w:val="left"/>
              <w:spacing w:after="0" w:line="240" w:lineRule="auto"/>
              <w:rPr>
                <w:sz w:val="24"/>
                <w:szCs w:val="24"/>
              </w:rPr>
            </w:pPr>
            <w:r>
              <w:rPr>
                <w:rFonts w:ascii="Times New Roman" w:hAnsi="Times New Roman" w:cs="Times New Roman"/>
                <w:color w:val="#000000"/>
                <w:sz w:val="24"/>
                <w:szCs w:val="24"/>
              </w:rPr>
              <w:t> 7. Современные подходы к пониманию государства: общее и особенное.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Уровни и ветви власти</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уровни и ветви власти.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Дебаты о политическом устройстве Российской Федерации (о прошлых решениях, современных инициативах и потенциально возможных изменениях):</w:t>
            </w:r>
          </w:p>
          <w:p>
            <w:pPr>
              <w:jc w:val="left"/>
              <w:spacing w:after="0" w:line="240" w:lineRule="auto"/>
              <w:rPr>
                <w:sz w:val="24"/>
                <w:szCs w:val="24"/>
              </w:rPr>
            </w:pPr>
            <w:r>
              <w:rPr>
                <w:rFonts w:ascii="Times New Roman" w:hAnsi="Times New Roman" w:cs="Times New Roman"/>
                <w:color w:val="#000000"/>
                <w:sz w:val="24"/>
                <w:szCs w:val="24"/>
              </w:rPr>
              <w:t> 1. Российская социально-политическая система: генезис и дальнейшие перспективы.</w:t>
            </w:r>
          </w:p>
          <w:p>
            <w:pPr>
              <w:jc w:val="left"/>
              <w:spacing w:after="0" w:line="240" w:lineRule="auto"/>
              <w:rPr>
                <w:sz w:val="24"/>
                <w:szCs w:val="24"/>
              </w:rPr>
            </w:pPr>
            <w:r>
              <w:rPr>
                <w:rFonts w:ascii="Times New Roman" w:hAnsi="Times New Roman" w:cs="Times New Roman"/>
                <w:color w:val="#000000"/>
                <w:sz w:val="24"/>
                <w:szCs w:val="24"/>
              </w:rPr>
              <w:t> 2. Дискуссии о формах государственно-территориального устройства.</w:t>
            </w:r>
          </w:p>
          <w:p>
            <w:pPr>
              <w:jc w:val="left"/>
              <w:spacing w:after="0" w:line="240" w:lineRule="auto"/>
              <w:rPr>
                <w:sz w:val="24"/>
                <w:szCs w:val="24"/>
              </w:rPr>
            </w:pPr>
            <w:r>
              <w:rPr>
                <w:rFonts w:ascii="Times New Roman" w:hAnsi="Times New Roman" w:cs="Times New Roman"/>
                <w:color w:val="#000000"/>
                <w:sz w:val="24"/>
                <w:szCs w:val="24"/>
              </w:rPr>
              <w:t> 3. Политический режим современной России: демократия.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понятие "социально-политическая система".</w:t>
            </w:r>
          </w:p>
          <w:p>
            <w:pPr>
              <w:jc w:val="left"/>
              <w:spacing w:after="0" w:line="240" w:lineRule="auto"/>
              <w:rPr>
                <w:sz w:val="24"/>
                <w:szCs w:val="24"/>
              </w:rPr>
            </w:pPr>
            <w:r>
              <w:rPr>
                <w:rFonts w:ascii="Times New Roman" w:hAnsi="Times New Roman" w:cs="Times New Roman"/>
                <w:color w:val="#000000"/>
                <w:sz w:val="24"/>
                <w:szCs w:val="24"/>
              </w:rPr>
              <w:t> 2. Дайте определение понятию"государственно-территориальное устройство" и "федерализм".</w:t>
            </w:r>
          </w:p>
          <w:p>
            <w:pPr>
              <w:jc w:val="left"/>
              <w:spacing w:after="0" w:line="240" w:lineRule="auto"/>
              <w:rPr>
                <w:sz w:val="24"/>
                <w:szCs w:val="24"/>
              </w:rPr>
            </w:pPr>
            <w:r>
              <w:rPr>
                <w:rFonts w:ascii="Times New Roman" w:hAnsi="Times New Roman" w:cs="Times New Roman"/>
                <w:color w:val="#000000"/>
                <w:sz w:val="24"/>
                <w:szCs w:val="24"/>
              </w:rPr>
              <w:t> 3. Дайте определение понятию "демократия".</w:t>
            </w:r>
          </w:p>
          <w:p>
            <w:pPr>
              <w:jc w:val="left"/>
              <w:spacing w:after="0" w:line="240" w:lineRule="auto"/>
              <w:rPr>
                <w:sz w:val="24"/>
                <w:szCs w:val="24"/>
              </w:rPr>
            </w:pPr>
            <w:r>
              <w:rPr>
                <w:rFonts w:ascii="Times New Roman" w:hAnsi="Times New Roman" w:cs="Times New Roman"/>
                <w:color w:val="#000000"/>
                <w:sz w:val="24"/>
                <w:szCs w:val="24"/>
              </w:rPr>
              <w:t> Темы проектов:</w:t>
            </w:r>
          </w:p>
          <w:p>
            <w:pPr>
              <w:jc w:val="left"/>
              <w:spacing w:after="0" w:line="240" w:lineRule="auto"/>
              <w:rPr>
                <w:sz w:val="24"/>
                <w:szCs w:val="24"/>
              </w:rPr>
            </w:pPr>
            <w:r>
              <w:rPr>
                <w:rFonts w:ascii="Times New Roman" w:hAnsi="Times New Roman" w:cs="Times New Roman"/>
                <w:color w:val="#000000"/>
                <w:sz w:val="24"/>
                <w:szCs w:val="24"/>
              </w:rPr>
              <w:t> 1. Основные модели разделения властей.</w:t>
            </w:r>
          </w:p>
          <w:p>
            <w:pPr>
              <w:jc w:val="left"/>
              <w:spacing w:after="0" w:line="240" w:lineRule="auto"/>
              <w:rPr>
                <w:sz w:val="24"/>
                <w:szCs w:val="24"/>
              </w:rPr>
            </w:pPr>
            <w:r>
              <w:rPr>
                <w:rFonts w:ascii="Times New Roman" w:hAnsi="Times New Roman" w:cs="Times New Roman"/>
                <w:color w:val="#000000"/>
                <w:sz w:val="24"/>
                <w:szCs w:val="24"/>
              </w:rPr>
              <w:t> 2. Уровни и ветви государственного и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3. Варианты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4. Модели и варианты оптимальных политических систем для РФ.</w:t>
            </w:r>
          </w:p>
          <w:p>
            <w:pPr>
              <w:jc w:val="left"/>
              <w:spacing w:after="0" w:line="240" w:lineRule="auto"/>
              <w:rPr>
                <w:sz w:val="24"/>
                <w:szCs w:val="24"/>
              </w:rPr>
            </w:pPr>
            <w:r>
              <w:rPr>
                <w:rFonts w:ascii="Times New Roman" w:hAnsi="Times New Roman" w:cs="Times New Roman"/>
                <w:color w:val="#000000"/>
                <w:sz w:val="24"/>
                <w:szCs w:val="24"/>
              </w:rPr>
              <w:t> 5. Конфигурация эффективной политической власти в РФ.</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Планирование будущего: государственные стратегии и гражданское участие</w:t>
            </w:r>
          </w:p>
        </w:tc>
      </w:tr>
      <w:tr>
        <w:trPr>
          <w:trHeight w:hRule="exact" w:val="21.31518"/>
        </w:trPr>
        <w:tc>
          <w:tcPr>
            <w:tcW w:w="9640" w:type="dxa"/>
          </w:tcPr>
          <w:p/>
        </w:tc>
      </w:tr>
      <w:tr>
        <w:trPr>
          <w:trHeight w:hRule="exact" w:val="2986.0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и планы будущего РФ: государственное стратегическое планирование и гражданское участие.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и сущность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Методы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"стратегия".</w:t>
            </w:r>
          </w:p>
          <w:p>
            <w:pPr>
              <w:jc w:val="left"/>
              <w:spacing w:after="0" w:line="240" w:lineRule="auto"/>
              <w:rPr>
                <w:sz w:val="24"/>
                <w:szCs w:val="24"/>
              </w:rPr>
            </w:pPr>
            <w:r>
              <w:rPr>
                <w:rFonts w:ascii="Times New Roman" w:hAnsi="Times New Roman" w:cs="Times New Roman"/>
                <w:color w:val="#000000"/>
                <w:sz w:val="24"/>
                <w:szCs w:val="24"/>
              </w:rPr>
              <w:t> 2. Определите понятие "планирование".</w:t>
            </w:r>
          </w:p>
          <w:p>
            <w:pPr>
              <w:jc w:val="left"/>
              <w:spacing w:after="0" w:line="240" w:lineRule="auto"/>
              <w:rPr>
                <w:sz w:val="24"/>
                <w:szCs w:val="24"/>
              </w:rPr>
            </w:pPr>
            <w:r>
              <w:rPr>
                <w:rFonts w:ascii="Times New Roman" w:hAnsi="Times New Roman" w:cs="Times New Roman"/>
                <w:color w:val="#000000"/>
                <w:sz w:val="24"/>
                <w:szCs w:val="24"/>
              </w:rPr>
              <w:t> 3. Определите понятие "гражданское участие".</w:t>
            </w:r>
          </w:p>
          <w:p>
            <w:pPr>
              <w:jc w:val="left"/>
              <w:spacing w:after="0" w:line="240" w:lineRule="auto"/>
              <w:rPr>
                <w:sz w:val="24"/>
                <w:szCs w:val="24"/>
              </w:rPr>
            </w:pPr>
            <w:r>
              <w:rPr>
                <w:rFonts w:ascii="Times New Roman" w:hAnsi="Times New Roman" w:cs="Times New Roman"/>
                <w:color w:val="#000000"/>
                <w:sz w:val="24"/>
                <w:szCs w:val="24"/>
              </w:rPr>
              <w:t> Кейс-задания: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Национальные проекты как новый инструмент социально-экономического развития России задумали сразу после начала нынешнего президентского срока Владимира Путина. Нацпроекты должны работать на цели его майских указов 2018 года, которые включают повышение продолжительности жизни до 78 лет (к 2030 году – до 80 лет), снижение уровня бедности в два раза, а также вхождение России в число пяти крупнейших экономик мира. Официально программу нацпроектов запустили в 2019 году на срок до 2024-го, в июле 2020 было принято решение отложить достижение ряда показателей до 2030 и скорректировать программу с учетом изменившихся обстоятельств. По докризисным прогнозам Министерства экономического развития, экономический рост в результате реализации нацпроектов уже с 2021-го должен был составлять 3 % в год.</w:t>
            </w:r>
          </w:p>
          <w:p>
            <w:pPr>
              <w:jc w:val="left"/>
              <w:spacing w:after="0" w:line="240" w:lineRule="auto"/>
              <w:rPr>
                <w:sz w:val="24"/>
                <w:szCs w:val="24"/>
              </w:rPr>
            </w:pPr>
            <w:r>
              <w:rPr>
                <w:rFonts w:ascii="Times New Roman" w:hAnsi="Times New Roman" w:cs="Times New Roman"/>
                <w:color w:val="#000000"/>
                <w:sz w:val="24"/>
                <w:szCs w:val="24"/>
              </w:rPr>
              <w:t> Перечислите ряд важнейших мер, необходимых для реализации национальных проектов РФ.</w:t>
            </w:r>
          </w:p>
          <w:p>
            <w:pPr>
              <w:jc w:val="left"/>
              <w:spacing w:after="0" w:line="240" w:lineRule="auto"/>
              <w:rPr>
                <w:sz w:val="24"/>
                <w:szCs w:val="24"/>
              </w:rPr>
            </w:pPr>
            <w:r>
              <w:rPr>
                <w:rFonts w:ascii="Times New Roman" w:hAnsi="Times New Roman" w:cs="Times New Roman"/>
                <w:color w:val="#000000"/>
                <w:sz w:val="24"/>
                <w:szCs w:val="24"/>
              </w:rPr>
              <w:t> 2. Общий бюджет у национальных проектов составляет 25,7 трлн рублей и делится на три направления. На проекты в рамках программы «Человеческий капитал» ассигновано 5,7 трлн рублей, на программу «Комфортная среда для жизни» пойдет 9,9 трлн рублей, а на «Экономический рост» израсходуют 10,1 трлн рублей.</w:t>
            </w:r>
          </w:p>
          <w:p>
            <w:pPr>
              <w:jc w:val="left"/>
              <w:spacing w:after="0" w:line="240" w:lineRule="auto"/>
              <w:rPr>
                <w:sz w:val="24"/>
                <w:szCs w:val="24"/>
              </w:rPr>
            </w:pPr>
            <w:r>
              <w:rPr>
                <w:rFonts w:ascii="Times New Roman" w:hAnsi="Times New Roman" w:cs="Times New Roman"/>
                <w:color w:val="#000000"/>
                <w:sz w:val="24"/>
                <w:szCs w:val="24"/>
              </w:rPr>
              <w:t> Оцените финансовую нагрузку на бюджет РФ в связи с проведение национальных проектов и  программ.</w:t>
            </w:r>
          </w:p>
          <w:p>
            <w:pPr>
              <w:jc w:val="left"/>
              <w:spacing w:after="0" w:line="240" w:lineRule="auto"/>
              <w:rPr>
                <w:sz w:val="24"/>
                <w:szCs w:val="24"/>
              </w:rPr>
            </w:pPr>
            <w:r>
              <w:rPr>
                <w:rFonts w:ascii="Times New Roman" w:hAnsi="Times New Roman" w:cs="Times New Roman"/>
                <w:color w:val="#000000"/>
                <w:sz w:val="24"/>
                <w:szCs w:val="24"/>
              </w:rPr>
              <w:t> 3. Особый механизм формирования и функционирования власти в обществе – политическая система. Отличительная черта политической системы – верховенство политической системы, с помощью политической системы осуществляется власть, решения обязательны для всех. Важные признаки политической системы – обусловленность общественной средой, социально-экономической структурой общества, самостоятельность, наличие специального механизма структур, ролей, функций</w:t>
            </w:r>
          </w:p>
          <w:p>
            <w:pPr>
              <w:jc w:val="left"/>
              <w:spacing w:after="0" w:line="240" w:lineRule="auto"/>
              <w:rPr>
                <w:sz w:val="24"/>
                <w:szCs w:val="24"/>
              </w:rPr>
            </w:pPr>
            <w:r>
              <w:rPr>
                <w:rFonts w:ascii="Times New Roman" w:hAnsi="Times New Roman" w:cs="Times New Roman"/>
                <w:color w:val="#000000"/>
                <w:sz w:val="24"/>
                <w:szCs w:val="24"/>
              </w:rPr>
              <w:t> Установите соответствие между типами господства и используемыми качествами для властвования</w:t>
            </w:r>
          </w:p>
          <w:p>
            <w:pPr>
              <w:jc w:val="left"/>
              <w:spacing w:after="0" w:line="240" w:lineRule="auto"/>
              <w:rPr>
                <w:sz w:val="24"/>
                <w:szCs w:val="24"/>
              </w:rPr>
            </w:pPr>
            <w:r>
              <w:rPr>
                <w:rFonts w:ascii="Times New Roman" w:hAnsi="Times New Roman" w:cs="Times New Roman"/>
                <w:color w:val="#000000"/>
                <w:sz w:val="24"/>
                <w:szCs w:val="24"/>
              </w:rPr>
              <w:t> 1.традиционное</w:t>
            </w:r>
          </w:p>
          <w:p>
            <w:pPr>
              <w:jc w:val="left"/>
              <w:spacing w:after="0" w:line="240" w:lineRule="auto"/>
              <w:rPr>
                <w:sz w:val="24"/>
                <w:szCs w:val="24"/>
              </w:rPr>
            </w:pPr>
            <w:r>
              <w:rPr>
                <w:rFonts w:ascii="Times New Roman" w:hAnsi="Times New Roman" w:cs="Times New Roman"/>
                <w:color w:val="#000000"/>
                <w:sz w:val="24"/>
                <w:szCs w:val="24"/>
              </w:rPr>
              <w:t> 2.рационально-легальное</w:t>
            </w:r>
          </w:p>
          <w:p>
            <w:pPr>
              <w:jc w:val="left"/>
              <w:spacing w:after="0" w:line="240" w:lineRule="auto"/>
              <w:rPr>
                <w:sz w:val="24"/>
                <w:szCs w:val="24"/>
              </w:rPr>
            </w:pPr>
            <w:r>
              <w:rPr>
                <w:rFonts w:ascii="Times New Roman" w:hAnsi="Times New Roman" w:cs="Times New Roman"/>
                <w:color w:val="#000000"/>
                <w:sz w:val="24"/>
                <w:szCs w:val="24"/>
              </w:rPr>
              <w:t> 3.харизматическое</w:t>
            </w:r>
          </w:p>
          <w:p>
            <w:pPr>
              <w:jc w:val="left"/>
              <w:spacing w:after="0" w:line="240" w:lineRule="auto"/>
              <w:rPr>
                <w:sz w:val="24"/>
                <w:szCs w:val="24"/>
              </w:rPr>
            </w:pPr>
            <w:r>
              <w:rPr>
                <w:rFonts w:ascii="Times New Roman" w:hAnsi="Times New Roman" w:cs="Times New Roman"/>
                <w:color w:val="#000000"/>
                <w:sz w:val="24"/>
                <w:szCs w:val="24"/>
              </w:rPr>
              <w:t> 4.идеологическое</w:t>
            </w:r>
          </w:p>
          <w:p>
            <w:pPr>
              <w:jc w:val="left"/>
              <w:spacing w:after="0" w:line="240" w:lineRule="auto"/>
              <w:rPr>
                <w:sz w:val="24"/>
                <w:szCs w:val="24"/>
              </w:rPr>
            </w:pPr>
            <w:r>
              <w:rPr>
                <w:rFonts w:ascii="Times New Roman" w:hAnsi="Times New Roman" w:cs="Times New Roman"/>
                <w:color w:val="#000000"/>
                <w:sz w:val="24"/>
                <w:szCs w:val="24"/>
              </w:rPr>
              <w:t> -программа</w:t>
            </w:r>
          </w:p>
          <w:p>
            <w:pPr>
              <w:jc w:val="left"/>
              <w:spacing w:after="0" w:line="240" w:lineRule="auto"/>
              <w:rPr>
                <w:sz w:val="24"/>
                <w:szCs w:val="24"/>
              </w:rPr>
            </w:pPr>
            <w:r>
              <w:rPr>
                <w:rFonts w:ascii="Times New Roman" w:hAnsi="Times New Roman" w:cs="Times New Roman"/>
                <w:color w:val="#000000"/>
                <w:sz w:val="24"/>
                <w:szCs w:val="24"/>
              </w:rPr>
              <w:t> -почтение</w:t>
            </w:r>
          </w:p>
          <w:p>
            <w:pPr>
              <w:jc w:val="left"/>
              <w:spacing w:after="0" w:line="240" w:lineRule="auto"/>
              <w:rPr>
                <w:sz w:val="24"/>
                <w:szCs w:val="24"/>
              </w:rPr>
            </w:pPr>
            <w:r>
              <w:rPr>
                <w:rFonts w:ascii="Times New Roman" w:hAnsi="Times New Roman" w:cs="Times New Roman"/>
                <w:color w:val="#000000"/>
                <w:sz w:val="24"/>
                <w:szCs w:val="24"/>
              </w:rPr>
              <w:t> -разум</w:t>
            </w:r>
          </w:p>
          <w:p>
            <w:pPr>
              <w:jc w:val="left"/>
              <w:spacing w:after="0" w:line="240" w:lineRule="auto"/>
              <w:rPr>
                <w:sz w:val="24"/>
                <w:szCs w:val="24"/>
              </w:rPr>
            </w:pPr>
            <w:r>
              <w:rPr>
                <w:rFonts w:ascii="Times New Roman" w:hAnsi="Times New Roman" w:cs="Times New Roman"/>
                <w:color w:val="#000000"/>
                <w:sz w:val="24"/>
                <w:szCs w:val="24"/>
              </w:rPr>
              <w:t> -эмоции</w:t>
            </w:r>
          </w:p>
          <w:p>
            <w:pPr>
              <w:jc w:val="left"/>
              <w:spacing w:after="0" w:line="240" w:lineRule="auto"/>
              <w:rPr>
                <w:sz w:val="24"/>
                <w:szCs w:val="24"/>
              </w:rPr>
            </w:pPr>
            <w:r>
              <w:rPr>
                <w:rFonts w:ascii="Times New Roman" w:hAnsi="Times New Roman" w:cs="Times New Roman"/>
                <w:color w:val="#000000"/>
                <w:sz w:val="24"/>
                <w:szCs w:val="24"/>
              </w:rPr>
              <w:t> 4. Политический режим определяет средства и методы реализации интересов, выражает характер взаимосвязи государственной власти и индивида. Политический режим – это обобщенная характеристика роли государства в обществе, политической системы в данной стране в определенный период времени. Различают демократические и недемократические политические режимы</w:t>
            </w:r>
          </w:p>
          <w:p>
            <w:pPr>
              <w:jc w:val="left"/>
              <w:spacing w:after="0" w:line="240" w:lineRule="auto"/>
              <w:rPr>
                <w:sz w:val="24"/>
                <w:szCs w:val="24"/>
              </w:rPr>
            </w:pPr>
            <w:r>
              <w:rPr>
                <w:rFonts w:ascii="Times New Roman" w:hAnsi="Times New Roman" w:cs="Times New Roman"/>
                <w:color w:val="#000000"/>
                <w:sz w:val="24"/>
                <w:szCs w:val="24"/>
              </w:rPr>
              <w:t> Укажите три основные модели демократизации общества</w:t>
            </w:r>
          </w:p>
          <w:p>
            <w:pPr>
              <w:jc w:val="left"/>
              <w:spacing w:after="0" w:line="240" w:lineRule="auto"/>
              <w:rPr>
                <w:sz w:val="24"/>
                <w:szCs w:val="24"/>
              </w:rPr>
            </w:pPr>
            <w:r>
              <w:rPr>
                <w:rFonts w:ascii="Times New Roman" w:hAnsi="Times New Roman" w:cs="Times New Roman"/>
                <w:color w:val="#000000"/>
                <w:sz w:val="24"/>
                <w:szCs w:val="24"/>
              </w:rPr>
              <w:t> -линейная</w:t>
            </w:r>
          </w:p>
          <w:p>
            <w:pPr>
              <w:jc w:val="left"/>
              <w:spacing w:after="0" w:line="240" w:lineRule="auto"/>
              <w:rPr>
                <w:sz w:val="24"/>
                <w:szCs w:val="24"/>
              </w:rPr>
            </w:pPr>
            <w:r>
              <w:rPr>
                <w:rFonts w:ascii="Times New Roman" w:hAnsi="Times New Roman" w:cs="Times New Roman"/>
                <w:color w:val="#000000"/>
                <w:sz w:val="24"/>
                <w:szCs w:val="24"/>
              </w:rPr>
              <w:t> -демократическая</w:t>
            </w:r>
          </w:p>
          <w:p>
            <w:pPr>
              <w:jc w:val="left"/>
              <w:spacing w:after="0" w:line="240" w:lineRule="auto"/>
              <w:rPr>
                <w:sz w:val="24"/>
                <w:szCs w:val="24"/>
              </w:rPr>
            </w:pPr>
            <w:r>
              <w:rPr>
                <w:rFonts w:ascii="Times New Roman" w:hAnsi="Times New Roman" w:cs="Times New Roman"/>
                <w:color w:val="#000000"/>
                <w:sz w:val="24"/>
                <w:szCs w:val="24"/>
              </w:rPr>
              <w:t> -циклическая</w:t>
            </w:r>
          </w:p>
          <w:p>
            <w:pPr>
              <w:jc w:val="left"/>
              <w:spacing w:after="0" w:line="240" w:lineRule="auto"/>
              <w:rPr>
                <w:sz w:val="24"/>
                <w:szCs w:val="24"/>
              </w:rPr>
            </w:pPr>
            <w:r>
              <w:rPr>
                <w:rFonts w:ascii="Times New Roman" w:hAnsi="Times New Roman" w:cs="Times New Roman"/>
                <w:color w:val="#000000"/>
                <w:sz w:val="24"/>
                <w:szCs w:val="24"/>
              </w:rPr>
              <w:t> -политическая</w:t>
            </w:r>
          </w:p>
          <w:p>
            <w:pPr>
              <w:jc w:val="left"/>
              <w:spacing w:after="0" w:line="240" w:lineRule="auto"/>
              <w:rPr>
                <w:sz w:val="24"/>
                <w:szCs w:val="24"/>
              </w:rPr>
            </w:pPr>
            <w:r>
              <w:rPr>
                <w:rFonts w:ascii="Times New Roman" w:hAnsi="Times New Roman" w:cs="Times New Roman"/>
                <w:color w:val="#000000"/>
                <w:sz w:val="24"/>
                <w:szCs w:val="24"/>
              </w:rPr>
              <w:t> 5. Теория «государства всеобщего благоденствия»  возникла после второй мировой войны и явилась антиподом ранее существовавшей концепции о том, что государство не должно вмешиваться в общественную жизнь, за исключением случаев правонарушений (теория «государства ночного сторожа»). Ее основы были сформулированы Д. Кейнсом в 30-х гг. и получили развитие в работах Д. Мюрдаля, А. Пигу, В. Мунда и др. Суть теории состоит в том, что государство стало надклассовым, выражает интересы всех слоев населения, обеспечивает благоденствие всех. Теория подчеркивает ценность каждой человеческой личности, ставит ее интересы в основу деятельности государства. Положительная сторона теории заключается в том, что она обосновывает приоритет общечеловеческих ценностей, интересы и права человека.</w:t>
            </w:r>
          </w:p>
          <w:p>
            <w:pPr>
              <w:jc w:val="left"/>
              <w:spacing w:after="0" w:line="240" w:lineRule="auto"/>
              <w:rPr>
                <w:sz w:val="24"/>
                <w:szCs w:val="24"/>
              </w:rPr>
            </w:pPr>
            <w:r>
              <w:rPr>
                <w:rFonts w:ascii="Times New Roman" w:hAnsi="Times New Roman" w:cs="Times New Roman"/>
                <w:color w:val="#000000"/>
                <w:sz w:val="24"/>
                <w:szCs w:val="24"/>
              </w:rPr>
              <w:t> В истории политической мысли модель идеального государственного устройства первым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создал</w:t>
            </w:r>
          </w:p>
          <w:p>
            <w:pPr>
              <w:jc w:val="left"/>
              <w:spacing w:after="0" w:line="240" w:lineRule="auto"/>
              <w:rPr>
                <w:sz w:val="24"/>
                <w:szCs w:val="24"/>
              </w:rPr>
            </w:pPr>
            <w:r>
              <w:rPr>
                <w:rFonts w:ascii="Times New Roman" w:hAnsi="Times New Roman" w:cs="Times New Roman"/>
                <w:color w:val="#000000"/>
                <w:sz w:val="24"/>
                <w:szCs w:val="24"/>
              </w:rPr>
              <w:t> -Конфуций</w:t>
            </w:r>
          </w:p>
          <w:p>
            <w:pPr>
              <w:jc w:val="left"/>
              <w:spacing w:after="0" w:line="240" w:lineRule="auto"/>
              <w:rPr>
                <w:sz w:val="24"/>
                <w:szCs w:val="24"/>
              </w:rPr>
            </w:pPr>
            <w:r>
              <w:rPr>
                <w:rFonts w:ascii="Times New Roman" w:hAnsi="Times New Roman" w:cs="Times New Roman"/>
                <w:color w:val="#000000"/>
                <w:sz w:val="24"/>
                <w:szCs w:val="24"/>
              </w:rPr>
              <w:t> -К.Маркс</w:t>
            </w:r>
          </w:p>
          <w:p>
            <w:pPr>
              <w:jc w:val="left"/>
              <w:spacing w:after="0" w:line="240" w:lineRule="auto"/>
              <w:rPr>
                <w:sz w:val="24"/>
                <w:szCs w:val="24"/>
              </w:rPr>
            </w:pPr>
            <w:r>
              <w:rPr>
                <w:rFonts w:ascii="Times New Roman" w:hAnsi="Times New Roman" w:cs="Times New Roman"/>
                <w:color w:val="#000000"/>
                <w:sz w:val="24"/>
                <w:szCs w:val="24"/>
              </w:rPr>
              <w:t> -Платон</w:t>
            </w:r>
          </w:p>
          <w:p>
            <w:pPr>
              <w:jc w:val="left"/>
              <w:spacing w:after="0" w:line="240" w:lineRule="auto"/>
              <w:rPr>
                <w:sz w:val="24"/>
                <w:szCs w:val="24"/>
              </w:rPr>
            </w:pPr>
            <w:r>
              <w:rPr>
                <w:rFonts w:ascii="Times New Roman" w:hAnsi="Times New Roman" w:cs="Times New Roman"/>
                <w:color w:val="#000000"/>
                <w:sz w:val="24"/>
                <w:szCs w:val="24"/>
              </w:rPr>
              <w:t> -Т.Мор</w:t>
            </w:r>
          </w:p>
          <w:p>
            <w:pPr>
              <w:jc w:val="left"/>
              <w:spacing w:after="0" w:line="240" w:lineRule="auto"/>
              <w:rPr>
                <w:sz w:val="24"/>
                <w:szCs w:val="24"/>
              </w:rPr>
            </w:pPr>
            <w:r>
              <w:rPr>
                <w:rFonts w:ascii="Times New Roman" w:hAnsi="Times New Roman" w:cs="Times New Roman"/>
                <w:color w:val="#000000"/>
                <w:sz w:val="24"/>
                <w:szCs w:val="24"/>
              </w:rPr>
              <w:t> 6. Политический опыт человечества,  наднациональных и национальных общностей является основой развития политической культуры. Он фиксирует историю развития политических отношений в различных социально-политических процессах. Политическая культура выступает важнейшим системообразующим основанием политической системы общества. Уровень ее развития свидетельствует о качестве всей системы. Политическая культура, отражает политическую, правовую компетентность политических институтов, деятелей, граждан, их политическое поведение, определяет характер взаимоотношений государства и гражданского общества.</w:t>
            </w:r>
          </w:p>
          <w:p>
            <w:pPr>
              <w:jc w:val="left"/>
              <w:spacing w:after="0" w:line="240" w:lineRule="auto"/>
              <w:rPr>
                <w:sz w:val="24"/>
                <w:szCs w:val="24"/>
              </w:rPr>
            </w:pPr>
            <w:r>
              <w:rPr>
                <w:rFonts w:ascii="Times New Roman" w:hAnsi="Times New Roman" w:cs="Times New Roman"/>
                <w:color w:val="#000000"/>
                <w:sz w:val="24"/>
                <w:szCs w:val="24"/>
              </w:rPr>
              <w:t> Идеи сохранения традиций отстаивают</w:t>
            </w:r>
          </w:p>
          <w:p>
            <w:pPr>
              <w:jc w:val="left"/>
              <w:spacing w:after="0" w:line="240" w:lineRule="auto"/>
              <w:rPr>
                <w:sz w:val="24"/>
                <w:szCs w:val="24"/>
              </w:rPr>
            </w:pPr>
            <w:r>
              <w:rPr>
                <w:rFonts w:ascii="Times New Roman" w:hAnsi="Times New Roman" w:cs="Times New Roman"/>
                <w:color w:val="#000000"/>
                <w:sz w:val="24"/>
                <w:szCs w:val="24"/>
              </w:rPr>
              <w:t> -либералы</w:t>
            </w:r>
          </w:p>
          <w:p>
            <w:pPr>
              <w:jc w:val="left"/>
              <w:spacing w:after="0" w:line="240" w:lineRule="auto"/>
              <w:rPr>
                <w:sz w:val="24"/>
                <w:szCs w:val="24"/>
              </w:rPr>
            </w:pPr>
            <w:r>
              <w:rPr>
                <w:rFonts w:ascii="Times New Roman" w:hAnsi="Times New Roman" w:cs="Times New Roman"/>
                <w:color w:val="#000000"/>
                <w:sz w:val="24"/>
                <w:szCs w:val="24"/>
              </w:rPr>
              <w:t> -радикалы</w:t>
            </w:r>
          </w:p>
          <w:p>
            <w:pPr>
              <w:jc w:val="left"/>
              <w:spacing w:after="0" w:line="240" w:lineRule="auto"/>
              <w:rPr>
                <w:sz w:val="24"/>
                <w:szCs w:val="24"/>
              </w:rPr>
            </w:pPr>
            <w:r>
              <w:rPr>
                <w:rFonts w:ascii="Times New Roman" w:hAnsi="Times New Roman" w:cs="Times New Roman"/>
                <w:color w:val="#000000"/>
                <w:sz w:val="24"/>
                <w:szCs w:val="24"/>
              </w:rPr>
              <w:t> -консерваторы</w:t>
            </w:r>
          </w:p>
          <w:p>
            <w:pPr>
              <w:jc w:val="left"/>
              <w:spacing w:after="0" w:line="240" w:lineRule="auto"/>
              <w:rPr>
                <w:sz w:val="24"/>
                <w:szCs w:val="24"/>
              </w:rPr>
            </w:pPr>
            <w:r>
              <w:rPr>
                <w:rFonts w:ascii="Times New Roman" w:hAnsi="Times New Roman" w:cs="Times New Roman"/>
                <w:color w:val="#000000"/>
                <w:sz w:val="24"/>
                <w:szCs w:val="24"/>
              </w:rPr>
              <w:t> -экстремисты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Россия и глобальные вызовы</w:t>
            </w:r>
          </w:p>
        </w:tc>
      </w:tr>
      <w:tr>
        <w:trPr>
          <w:trHeight w:hRule="exact" w:val="21.31518"/>
        </w:trPr>
        <w:tc>
          <w:tcPr>
            <w:tcW w:w="9640" w:type="dxa"/>
          </w:tcPr>
          <w:p/>
        </w:tc>
      </w:tr>
      <w:tr>
        <w:trPr>
          <w:trHeight w:hRule="exact" w:val="10050.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роль России в решении глобальных вызовов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остроты глобальной проблемы для России,</w:t>
            </w:r>
          </w:p>
          <w:p>
            <w:pPr>
              <w:jc w:val="left"/>
              <w:spacing w:after="0" w:line="240" w:lineRule="auto"/>
              <w:rPr>
                <w:sz w:val="24"/>
                <w:szCs w:val="24"/>
              </w:rPr>
            </w:pPr>
            <w:r>
              <w:rPr>
                <w:rFonts w:ascii="Times New Roman" w:hAnsi="Times New Roman" w:cs="Times New Roman"/>
                <w:color w:val="#000000"/>
                <w:sz w:val="24"/>
                <w:szCs w:val="24"/>
              </w:rPr>
              <w:t> 2. Определение потенциала РФ в решении глобальной проблемы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Глобальные проблемы:</w:t>
            </w:r>
          </w:p>
          <w:p>
            <w:pPr>
              <w:jc w:val="left"/>
              <w:spacing w:after="0" w:line="240" w:lineRule="auto"/>
              <w:rPr>
                <w:sz w:val="24"/>
                <w:szCs w:val="24"/>
              </w:rPr>
            </w:pPr>
            <w:r>
              <w:rPr>
                <w:rFonts w:ascii="Times New Roman" w:hAnsi="Times New Roman" w:cs="Times New Roman"/>
                <w:color w:val="#000000"/>
                <w:sz w:val="24"/>
                <w:szCs w:val="24"/>
              </w:rPr>
              <w:t> - климатические и экологические проблемы,</w:t>
            </w:r>
          </w:p>
          <w:p>
            <w:pPr>
              <w:jc w:val="left"/>
              <w:spacing w:after="0" w:line="240" w:lineRule="auto"/>
              <w:rPr>
                <w:sz w:val="24"/>
                <w:szCs w:val="24"/>
              </w:rPr>
            </w:pPr>
            <w:r>
              <w:rPr>
                <w:rFonts w:ascii="Times New Roman" w:hAnsi="Times New Roman" w:cs="Times New Roman"/>
                <w:color w:val="#000000"/>
                <w:sz w:val="24"/>
                <w:szCs w:val="24"/>
              </w:rPr>
              <w:t> - нехватка пресной воды и доступного продовольствия,</w:t>
            </w:r>
          </w:p>
          <w:p>
            <w:pPr>
              <w:jc w:val="left"/>
              <w:spacing w:after="0" w:line="240" w:lineRule="auto"/>
              <w:rPr>
                <w:sz w:val="24"/>
                <w:szCs w:val="24"/>
              </w:rPr>
            </w:pPr>
            <w:r>
              <w:rPr>
                <w:rFonts w:ascii="Times New Roman" w:hAnsi="Times New Roman" w:cs="Times New Roman"/>
                <w:color w:val="#000000"/>
                <w:sz w:val="24"/>
                <w:szCs w:val="24"/>
              </w:rPr>
              <w:t> - энергетический дефицит,</w:t>
            </w:r>
          </w:p>
          <w:p>
            <w:pPr>
              <w:jc w:val="left"/>
              <w:spacing w:after="0" w:line="240" w:lineRule="auto"/>
              <w:rPr>
                <w:sz w:val="24"/>
                <w:szCs w:val="24"/>
              </w:rPr>
            </w:pPr>
            <w:r>
              <w:rPr>
                <w:rFonts w:ascii="Times New Roman" w:hAnsi="Times New Roman" w:cs="Times New Roman"/>
                <w:color w:val="#000000"/>
                <w:sz w:val="24"/>
                <w:szCs w:val="24"/>
              </w:rPr>
              <w:t> - имущественное неравенство,</w:t>
            </w:r>
          </w:p>
          <w:p>
            <w:pPr>
              <w:jc w:val="left"/>
              <w:spacing w:after="0" w:line="240" w:lineRule="auto"/>
              <w:rPr>
                <w:sz w:val="24"/>
                <w:szCs w:val="24"/>
              </w:rPr>
            </w:pPr>
            <w:r>
              <w:rPr>
                <w:rFonts w:ascii="Times New Roman" w:hAnsi="Times New Roman" w:cs="Times New Roman"/>
                <w:color w:val="#000000"/>
                <w:sz w:val="24"/>
                <w:szCs w:val="24"/>
              </w:rPr>
              <w:t> - перенасыщенное информационное пространство,</w:t>
            </w:r>
          </w:p>
          <w:p>
            <w:pPr>
              <w:jc w:val="left"/>
              <w:spacing w:after="0" w:line="240" w:lineRule="auto"/>
              <w:rPr>
                <w:sz w:val="24"/>
                <w:szCs w:val="24"/>
              </w:rPr>
            </w:pPr>
            <w:r>
              <w:rPr>
                <w:rFonts w:ascii="Times New Roman" w:hAnsi="Times New Roman" w:cs="Times New Roman"/>
                <w:color w:val="#000000"/>
                <w:sz w:val="24"/>
                <w:szCs w:val="24"/>
              </w:rPr>
              <w:t> Политические проблемы:</w:t>
            </w:r>
          </w:p>
          <w:p>
            <w:pPr>
              <w:jc w:val="left"/>
              <w:spacing w:after="0" w:line="240" w:lineRule="auto"/>
              <w:rPr>
                <w:sz w:val="24"/>
                <w:szCs w:val="24"/>
              </w:rPr>
            </w:pPr>
            <w:r>
              <w:rPr>
                <w:rFonts w:ascii="Times New Roman" w:hAnsi="Times New Roman" w:cs="Times New Roman"/>
                <w:color w:val="#000000"/>
                <w:sz w:val="24"/>
                <w:szCs w:val="24"/>
              </w:rPr>
              <w:t> - популизм,</w:t>
            </w:r>
          </w:p>
          <w:p>
            <w:pPr>
              <w:jc w:val="left"/>
              <w:spacing w:after="0" w:line="240" w:lineRule="auto"/>
              <w:rPr>
                <w:sz w:val="24"/>
                <w:szCs w:val="24"/>
              </w:rPr>
            </w:pPr>
            <w:r>
              <w:rPr>
                <w:rFonts w:ascii="Times New Roman" w:hAnsi="Times New Roman" w:cs="Times New Roman"/>
                <w:color w:val="#000000"/>
                <w:sz w:val="24"/>
                <w:szCs w:val="24"/>
              </w:rPr>
              <w:t> - неадекватная рационализация и квантификация управления,</w:t>
            </w:r>
          </w:p>
          <w:p>
            <w:pPr>
              <w:jc w:val="left"/>
              <w:spacing w:after="0" w:line="240" w:lineRule="auto"/>
              <w:rPr>
                <w:sz w:val="24"/>
                <w:szCs w:val="24"/>
              </w:rPr>
            </w:pPr>
            <w:r>
              <w:rPr>
                <w:rFonts w:ascii="Times New Roman" w:hAnsi="Times New Roman" w:cs="Times New Roman"/>
                <w:color w:val="#000000"/>
                <w:sz w:val="24"/>
                <w:szCs w:val="24"/>
              </w:rPr>
              <w:t> - утрата культурной преемственности,</w:t>
            </w:r>
          </w:p>
          <w:p>
            <w:pPr>
              <w:jc w:val="left"/>
              <w:spacing w:after="0" w:line="240" w:lineRule="auto"/>
              <w:rPr>
                <w:sz w:val="24"/>
                <w:szCs w:val="24"/>
              </w:rPr>
            </w:pPr>
            <w:r>
              <w:rPr>
                <w:rFonts w:ascii="Times New Roman" w:hAnsi="Times New Roman" w:cs="Times New Roman"/>
                <w:color w:val="#000000"/>
                <w:sz w:val="24"/>
                <w:szCs w:val="24"/>
              </w:rPr>
              <w:t> - провал мультикультурных практик идентичности.</w:t>
            </w:r>
          </w:p>
          <w:p>
            <w:pPr>
              <w:jc w:val="left"/>
              <w:spacing w:after="0" w:line="240" w:lineRule="auto"/>
              <w:rPr>
                <w:sz w:val="24"/>
                <w:szCs w:val="24"/>
              </w:rPr>
            </w:pPr>
            <w:r>
              <w:rPr>
                <w:rFonts w:ascii="Times New Roman" w:hAnsi="Times New Roman" w:cs="Times New Roman"/>
                <w:color w:val="#000000"/>
                <w:sz w:val="24"/>
                <w:szCs w:val="24"/>
              </w:rPr>
              <w:t> Применение метода Дельфи (организационные основы):</w:t>
            </w:r>
          </w:p>
          <w:p>
            <w:pPr>
              <w:jc w:val="left"/>
              <w:spacing w:after="0" w:line="240" w:lineRule="auto"/>
              <w:rPr>
                <w:sz w:val="24"/>
                <w:szCs w:val="24"/>
              </w:rPr>
            </w:pPr>
            <w:r>
              <w:rPr>
                <w:rFonts w:ascii="Times New Roman" w:hAnsi="Times New Roman" w:cs="Times New Roman"/>
                <w:color w:val="#000000"/>
                <w:sz w:val="24"/>
                <w:szCs w:val="24"/>
              </w:rPr>
              <w:t> На первом этапе специальная группа формулирует вопросы, ответы на которые составляют основное содержание экспертизы и предъявляет их в форме анкеты экспертам, в случае необходимости сопровождая пояснениями.</w:t>
            </w:r>
          </w:p>
          <w:p>
            <w:pPr>
              <w:jc w:val="left"/>
              <w:spacing w:after="0" w:line="240" w:lineRule="auto"/>
              <w:rPr>
                <w:sz w:val="24"/>
                <w:szCs w:val="24"/>
              </w:rPr>
            </w:pPr>
            <w:r>
              <w:rPr>
                <w:rFonts w:ascii="Times New Roman" w:hAnsi="Times New Roman" w:cs="Times New Roman"/>
                <w:color w:val="#000000"/>
                <w:sz w:val="24"/>
                <w:szCs w:val="24"/>
              </w:rPr>
              <w:t> Затем аналитическая группа обрабатывает промежуточную информацию, полученную от экспертов, отбрасывает крайние точки зрения и формирует усредненное мнение.</w:t>
            </w:r>
          </w:p>
          <w:p>
            <w:pPr>
              <w:jc w:val="left"/>
              <w:spacing w:after="0" w:line="240" w:lineRule="auto"/>
              <w:rPr>
                <w:sz w:val="24"/>
                <w:szCs w:val="24"/>
              </w:rPr>
            </w:pPr>
            <w:r>
              <w:rPr>
                <w:rFonts w:ascii="Times New Roman" w:hAnsi="Times New Roman" w:cs="Times New Roman"/>
                <w:color w:val="#000000"/>
                <w:sz w:val="24"/>
                <w:szCs w:val="24"/>
              </w:rPr>
              <w:t> На втором этапе усредненная оценка экспертной комиссии передается экспертам, включая мнение тех, кто выразил «крайние» точки зрения. После получения дополнительной информации эксперты, как правило, корректируют свои оценки. Обновленная информация снова поступает в аналитическую группу.</w:t>
            </w:r>
          </w:p>
          <w:p>
            <w:pPr>
              <w:jc w:val="left"/>
              <w:spacing w:after="0" w:line="240" w:lineRule="auto"/>
              <w:rPr>
                <w:sz w:val="24"/>
                <w:szCs w:val="24"/>
              </w:rPr>
            </w:pPr>
            <w:r>
              <w:rPr>
                <w:rFonts w:ascii="Times New Roman" w:hAnsi="Times New Roman" w:cs="Times New Roman"/>
                <w:color w:val="#000000"/>
                <w:sz w:val="24"/>
                <w:szCs w:val="24"/>
              </w:rPr>
              <w:t> Остальные этапы аналогичны указанным, их количество определяется по ходу экспертных оценок. От этапа к этапу уменьшается полярность мнений и увеличивается согласованность.</w:t>
            </w:r>
          </w:p>
          <w:p>
            <w:pPr>
              <w:jc w:val="left"/>
              <w:spacing w:after="0" w:line="240" w:lineRule="auto"/>
              <w:rPr>
                <w:sz w:val="24"/>
                <w:szCs w:val="24"/>
              </w:rPr>
            </w:pPr>
            <w:r>
              <w:rPr>
                <w:rFonts w:ascii="Times New Roman" w:hAnsi="Times New Roman" w:cs="Times New Roman"/>
                <w:color w:val="#000000"/>
                <w:sz w:val="24"/>
                <w:szCs w:val="24"/>
              </w:rPr>
              <w:t> Тематика проблемных выступлений:</w:t>
            </w:r>
          </w:p>
          <w:p>
            <w:pPr>
              <w:jc w:val="left"/>
              <w:spacing w:after="0" w:line="240" w:lineRule="auto"/>
              <w:rPr>
                <w:sz w:val="24"/>
                <w:szCs w:val="24"/>
              </w:rPr>
            </w:pPr>
            <w:r>
              <w:rPr>
                <w:rFonts w:ascii="Times New Roman" w:hAnsi="Times New Roman" w:cs="Times New Roman"/>
                <w:color w:val="#000000"/>
                <w:sz w:val="24"/>
                <w:szCs w:val="24"/>
              </w:rPr>
              <w:t> 1. Ориентиры или идеалы развития России в будущем.</w:t>
            </w:r>
          </w:p>
          <w:p>
            <w:pPr>
              <w:jc w:val="left"/>
              <w:spacing w:after="0" w:line="240" w:lineRule="auto"/>
              <w:rPr>
                <w:sz w:val="24"/>
                <w:szCs w:val="24"/>
              </w:rPr>
            </w:pPr>
            <w:r>
              <w:rPr>
                <w:rFonts w:ascii="Times New Roman" w:hAnsi="Times New Roman" w:cs="Times New Roman"/>
                <w:color w:val="#000000"/>
                <w:sz w:val="24"/>
                <w:szCs w:val="24"/>
              </w:rPr>
              <w:t> 2. Потенциал России в решении глобальных проблем.</w:t>
            </w:r>
          </w:p>
          <w:p>
            <w:pPr>
              <w:jc w:val="left"/>
              <w:spacing w:after="0" w:line="240" w:lineRule="auto"/>
              <w:rPr>
                <w:sz w:val="24"/>
                <w:szCs w:val="24"/>
              </w:rPr>
            </w:pPr>
            <w:r>
              <w:rPr>
                <w:rFonts w:ascii="Times New Roman" w:hAnsi="Times New Roman" w:cs="Times New Roman"/>
                <w:color w:val="#000000"/>
                <w:sz w:val="24"/>
                <w:szCs w:val="24"/>
              </w:rPr>
              <w:t> 3. Наиболее сложные глобальные проблемы РФ.</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характеристику понятию "глобальные проблемы".</w:t>
            </w:r>
          </w:p>
          <w:p>
            <w:pPr>
              <w:jc w:val="left"/>
              <w:spacing w:after="0" w:line="240" w:lineRule="auto"/>
              <w:rPr>
                <w:sz w:val="24"/>
                <w:szCs w:val="24"/>
              </w:rPr>
            </w:pPr>
            <w:r>
              <w:rPr>
                <w:rFonts w:ascii="Times New Roman" w:hAnsi="Times New Roman" w:cs="Times New Roman"/>
                <w:color w:val="#000000"/>
                <w:sz w:val="24"/>
                <w:szCs w:val="24"/>
              </w:rPr>
              <w:t> 2. Приведите перечень этапов развития цивилизации.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Внутренние вызовы общественного развития</w:t>
            </w:r>
          </w:p>
        </w:tc>
      </w:tr>
      <w:tr>
        <w:trPr>
          <w:trHeight w:hRule="exact" w:val="21.31501"/>
        </w:trPr>
        <w:tc>
          <w:tcPr>
            <w:tcW w:w="9640" w:type="dxa"/>
          </w:tcPr>
          <w:p/>
        </w:tc>
      </w:tr>
      <w:tr>
        <w:trPr>
          <w:trHeight w:hRule="exact" w:val="15055.8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внутренние вызовы общественного развития.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Анализ важнейших угроз и вызовов в современной России:</w:t>
            </w:r>
          </w:p>
          <w:p>
            <w:pPr>
              <w:jc w:val="left"/>
              <w:spacing w:after="0" w:line="240" w:lineRule="auto"/>
              <w:rPr>
                <w:sz w:val="24"/>
                <w:szCs w:val="24"/>
              </w:rPr>
            </w:pPr>
            <w:r>
              <w:rPr>
                <w:rFonts w:ascii="Times New Roman" w:hAnsi="Times New Roman" w:cs="Times New Roman"/>
                <w:color w:val="#000000"/>
                <w:sz w:val="24"/>
                <w:szCs w:val="24"/>
              </w:rPr>
              <w:t> - социальное неравенство,</w:t>
            </w:r>
          </w:p>
          <w:p>
            <w:pPr>
              <w:jc w:val="left"/>
              <w:spacing w:after="0" w:line="240" w:lineRule="auto"/>
              <w:rPr>
                <w:sz w:val="24"/>
                <w:szCs w:val="24"/>
              </w:rPr>
            </w:pPr>
            <w:r>
              <w:rPr>
                <w:rFonts w:ascii="Times New Roman" w:hAnsi="Times New Roman" w:cs="Times New Roman"/>
                <w:color w:val="#000000"/>
                <w:sz w:val="24"/>
                <w:szCs w:val="24"/>
              </w:rPr>
              <w:t> - кризис системы здравоохранения,</w:t>
            </w:r>
          </w:p>
          <w:p>
            <w:pPr>
              <w:jc w:val="left"/>
              <w:spacing w:after="0" w:line="240" w:lineRule="auto"/>
              <w:rPr>
                <w:sz w:val="24"/>
                <w:szCs w:val="24"/>
              </w:rPr>
            </w:pPr>
            <w:r>
              <w:rPr>
                <w:rFonts w:ascii="Times New Roman" w:hAnsi="Times New Roman" w:cs="Times New Roman"/>
                <w:color w:val="#000000"/>
                <w:sz w:val="24"/>
                <w:szCs w:val="24"/>
              </w:rPr>
              <w:t> - социального обеспечения,</w:t>
            </w:r>
          </w:p>
          <w:p>
            <w:pPr>
              <w:jc w:val="left"/>
              <w:spacing w:after="0" w:line="240" w:lineRule="auto"/>
              <w:rPr>
                <w:sz w:val="24"/>
                <w:szCs w:val="24"/>
              </w:rPr>
            </w:pPr>
            <w:r>
              <w:rPr>
                <w:rFonts w:ascii="Times New Roman" w:hAnsi="Times New Roman" w:cs="Times New Roman"/>
                <w:color w:val="#000000"/>
                <w:sz w:val="24"/>
                <w:szCs w:val="24"/>
              </w:rPr>
              <w:t> - образования;</w:t>
            </w:r>
          </w:p>
          <w:p>
            <w:pPr>
              <w:jc w:val="left"/>
              <w:spacing w:after="0" w:line="240" w:lineRule="auto"/>
              <w:rPr>
                <w:sz w:val="24"/>
                <w:szCs w:val="24"/>
              </w:rPr>
            </w:pPr>
            <w:r>
              <w:rPr>
                <w:rFonts w:ascii="Times New Roman" w:hAnsi="Times New Roman" w:cs="Times New Roman"/>
                <w:color w:val="#000000"/>
                <w:sz w:val="24"/>
                <w:szCs w:val="24"/>
              </w:rPr>
              <w:t> - снижение уровня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Наиболее острыми внешними угрозами безопасности российского общества, по мнению экспертов, являются зависимость российского бюджета от цен на нефть и газ; вовлечение России в долгосрочный конфликт в Украине, а также в новую гонку вооружений.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Кейс 1.</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Случился серьёзный демографический спад.</w:t>
            </w:r>
          </w:p>
          <w:p>
            <w:pPr>
              <w:jc w:val="left"/>
              <w:spacing w:after="0" w:line="240" w:lineRule="auto"/>
              <w:rPr>
                <w:sz w:val="24"/>
                <w:szCs w:val="24"/>
              </w:rPr>
            </w:pPr>
            <w:r>
              <w:rPr>
                <w:rFonts w:ascii="Times New Roman" w:hAnsi="Times New Roman" w:cs="Times New Roman"/>
                <w:color w:val="#000000"/>
                <w:sz w:val="24"/>
                <w:szCs w:val="24"/>
              </w:rPr>
              <w:t> 2. Резко выросли цены на нефть.</w:t>
            </w:r>
          </w:p>
          <w:p>
            <w:pPr>
              <w:jc w:val="left"/>
              <w:spacing w:after="0" w:line="240" w:lineRule="auto"/>
              <w:rPr>
                <w:sz w:val="24"/>
                <w:szCs w:val="24"/>
              </w:rPr>
            </w:pPr>
            <w:r>
              <w:rPr>
                <w:rFonts w:ascii="Times New Roman" w:hAnsi="Times New Roman" w:cs="Times New Roman"/>
                <w:color w:val="#000000"/>
                <w:sz w:val="24"/>
                <w:szCs w:val="24"/>
              </w:rPr>
              <w:t>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2.</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Лесные пожары охватили огромную площадь.</w:t>
            </w:r>
          </w:p>
          <w:p>
            <w:pPr>
              <w:jc w:val="left"/>
              <w:spacing w:after="0" w:line="240" w:lineRule="auto"/>
              <w:rPr>
                <w:sz w:val="24"/>
                <w:szCs w:val="24"/>
              </w:rPr>
            </w:pPr>
            <w:r>
              <w:rPr>
                <w:rFonts w:ascii="Times New Roman" w:hAnsi="Times New Roman" w:cs="Times New Roman"/>
                <w:color w:val="#000000"/>
                <w:sz w:val="24"/>
                <w:szCs w:val="24"/>
              </w:rPr>
              <w:t> 2. Через границу хлынул поток эмигрантов.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 борьбе с бедностью</w:t>
            </w:r>
          </w:p>
          <w:p>
            <w:pPr>
              <w:jc w:val="left"/>
              <w:spacing w:after="0" w:line="240" w:lineRule="auto"/>
              <w:rPr>
                <w:sz w:val="24"/>
                <w:szCs w:val="24"/>
              </w:rPr>
            </w:pPr>
            <w:r>
              <w:rPr>
                <w:rFonts w:ascii="Times New Roman" w:hAnsi="Times New Roman" w:cs="Times New Roman"/>
                <w:color w:val="#000000"/>
                <w:sz w:val="24"/>
                <w:szCs w:val="24"/>
              </w:rPr>
              <w:t> Одна из важнейших задач - борьба с бедностью, несмотря на санкции и внешнее давление. И на этом пути есть успехи - в третьем квартале уровень бедности снизился до 10,5 процента. "Доходы наименее обеспеченной части населения также подросли на 27,8 процента в номинале", - сообщил Путин. Он напомнил о важных решениях, которые были приняты в этом году: в их числе ежемесячные выплаты семьям с детьми в возрасте от восьми до 17 лет. "Это решение напрямую коснулось более пяти миллионов детей", - отметил Путин. Успех по снижению бедности нужно закреплять. Путин поручил правительству подготовить пакет мер, направленных на повышение рождаемости в стране и увеличение продолжительности жизни. "Да, нам удалось преодолеть последствия коронавирусной пандемии, сократить смертность, однако резкое снижение рождаемости фактически свело на нет эти достижения. Я прошу правительство в начале следующего года подготовить специальный пакет мер, чтобы переломить эту тенденцию", - сказал он. Путин подчеркнул также, что с 1 января следующего года будет трансформирована система поддержки материнства и детства, запущены единые ежемесячные пособия для нуждающихся семей с детьми - от рождения до 17 лет. Президент уточнил, что пособие будет назначаться по одному заявлению родителя или беременной женщины, причем сразу на всех детей в семье. "При этом размер пособия беременным будет увеличен и составит от половины до одного прожиточного минимума трудоспособного населения в регионе проживания", - сказал глава государства.</w:t>
            </w:r>
          </w:p>
          <w:p>
            <w:pPr>
              <w:jc w:val="left"/>
              <w:spacing w:after="0" w:line="240" w:lineRule="auto"/>
              <w:rPr>
                <w:sz w:val="24"/>
                <w:szCs w:val="24"/>
              </w:rPr>
            </w:pPr>
            <w:r>
              <w:rPr>
                <w:rFonts w:ascii="Times New Roman" w:hAnsi="Times New Roman" w:cs="Times New Roman"/>
                <w:color w:val="#000000"/>
                <w:sz w:val="24"/>
                <w:szCs w:val="24"/>
              </w:rPr>
              <w:t> Задание:</w:t>
            </w:r>
          </w:p>
          <w:p>
            <w:pPr>
              <w:jc w:val="left"/>
              <w:spacing w:after="0" w:line="240" w:lineRule="auto"/>
              <w:rPr>
                <w:sz w:val="24"/>
                <w:szCs w:val="24"/>
              </w:rPr>
            </w:pPr>
            <w:r>
              <w:rPr>
                <w:rFonts w:ascii="Times New Roman" w:hAnsi="Times New Roman" w:cs="Times New Roman"/>
                <w:color w:val="#000000"/>
                <w:sz w:val="24"/>
                <w:szCs w:val="24"/>
              </w:rPr>
              <w:t> 1. Определите перечень мер, осуществляемых в рамках реализации данного направления.</w:t>
            </w:r>
          </w:p>
          <w:p>
            <w:pPr>
              <w:jc w:val="left"/>
              <w:spacing w:after="0" w:line="240" w:lineRule="auto"/>
              <w:rPr>
                <w:sz w:val="24"/>
                <w:szCs w:val="24"/>
              </w:rPr>
            </w:pPr>
            <w:r>
              <w:rPr>
                <w:rFonts w:ascii="Times New Roman" w:hAnsi="Times New Roman" w:cs="Times New Roman"/>
                <w:color w:val="#000000"/>
                <w:sz w:val="24"/>
                <w:szCs w:val="24"/>
              </w:rPr>
              <w:t> 2. Проведите анализ мер поддержки населения.</w:t>
            </w:r>
          </w:p>
          <w:p>
            <w:pPr>
              <w:jc w:val="left"/>
              <w:spacing w:after="0" w:line="240" w:lineRule="auto"/>
              <w:rPr>
                <w:sz w:val="24"/>
                <w:szCs w:val="24"/>
              </w:rPr>
            </w:pPr>
            <w:r>
              <w:rPr>
                <w:rFonts w:ascii="Times New Roman" w:hAnsi="Times New Roman" w:cs="Times New Roman"/>
                <w:color w:val="#000000"/>
                <w:sz w:val="24"/>
                <w:szCs w:val="24"/>
              </w:rPr>
              <w:t> 3. Определите эффективность данных мероприятий.</w:t>
            </w:r>
          </w:p>
          <w:p>
            <w:pPr>
              <w:jc w:val="left"/>
              <w:spacing w:after="0" w:line="240" w:lineRule="auto"/>
              <w:rPr>
                <w:sz w:val="24"/>
                <w:szCs w:val="24"/>
              </w:rPr>
            </w:pPr>
            <w:r>
              <w:rPr>
                <w:rFonts w:ascii="Times New Roman" w:hAnsi="Times New Roman" w:cs="Times New Roman"/>
                <w:color w:val="#000000"/>
                <w:sz w:val="24"/>
                <w:szCs w:val="24"/>
              </w:rPr>
              <w:t> 4. Предложите меры корректировки программы по борьбе с бедностью в РФ.</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4.</w:t>
            </w:r>
          </w:p>
          <w:p>
            <w:pPr>
              <w:jc w:val="left"/>
              <w:spacing w:after="0" w:line="240" w:lineRule="auto"/>
              <w:rPr>
                <w:sz w:val="24"/>
                <w:szCs w:val="24"/>
              </w:rPr>
            </w:pPr>
            <w:r>
              <w:rPr>
                <w:rFonts w:ascii="Times New Roman" w:hAnsi="Times New Roman" w:cs="Times New Roman"/>
                <w:color w:val="#000000"/>
                <w:sz w:val="24"/>
                <w:szCs w:val="24"/>
              </w:rPr>
              <w:t> О льготной ипотеке</w:t>
            </w:r>
          </w:p>
          <w:p>
            <w:pPr>
              <w:jc w:val="left"/>
              <w:spacing w:after="0" w:line="240" w:lineRule="auto"/>
              <w:rPr>
                <w:sz w:val="24"/>
                <w:szCs w:val="24"/>
              </w:rPr>
            </w:pPr>
            <w:r>
              <w:rPr>
                <w:rFonts w:ascii="Times New Roman" w:hAnsi="Times New Roman" w:cs="Times New Roman"/>
                <w:color w:val="#000000"/>
                <w:sz w:val="24"/>
                <w:szCs w:val="24"/>
              </w:rPr>
              <w:t> В этом году получили поддержку и механизмы льготной и семейной ипотеки. Так, в рамках обеих программ выданы кредиты на 1,7 триллиона рублей. "В результате сотни тысяч российских семей улучшили свои жилищные условия, а стройка как отрасль стала одним из драйверов российской экономики - плюс 5,8 процента за десять месяцев", - сообщил президент. По его словам, год станет самым успешным, рекордным для отечественного жилищного строительства. Президент объявил в важном решении: правительство РФ на полтора года продлит программу льготной ипотеки, повысив ставку с 7% до 8%, а программа семейной ипотеки будет расширена на семьи с двумя детьми, не достигшими 18 лет. "Как и договаривались, мы будем сворачивать механизм льготной ипотеки, но будем делать это плавно", - сказал Путин. По его словам, льготная ипотека будет продлена по всей территории России до 1 июля 2024 года, но при этом ставка по кредитам будет повыше,увеличится до 8%.</w:t>
            </w:r>
          </w:p>
          <w:p>
            <w:pPr>
              <w:jc w:val="left"/>
              <w:spacing w:after="0" w:line="240" w:lineRule="auto"/>
              <w:rPr>
                <w:sz w:val="24"/>
                <w:szCs w:val="24"/>
              </w:rPr>
            </w:pPr>
            <w:r>
              <w:rPr>
                <w:rFonts w:ascii="Times New Roman" w:hAnsi="Times New Roman" w:cs="Times New Roman"/>
                <w:color w:val="#000000"/>
                <w:sz w:val="24"/>
                <w:szCs w:val="24"/>
              </w:rPr>
              <w:t> "При этом будет расширен доступ к семейной ипотеке, которая становится нашим основным инструментом", - добавил президент. Он напомнил, что сейчас семейную ипотеку могут получать семьи, в которых дети родились начиная с 2018 года. "Теперь предлагаю обеспечить доступ к ипотеке по ставке 6% для семей, у которых как минимум два ребенка не достигли возраста 18 лет. Это новое предложение, прошу отработать как можно быстрее и приступить к реализации", - заявил Путин.</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Оцените позитивные и негативные стороны программы льготного приобретения недвижимости.</w:t>
            </w:r>
          </w:p>
          <w:p>
            <w:pPr>
              <w:jc w:val="left"/>
              <w:spacing w:after="0" w:line="240" w:lineRule="auto"/>
              <w:rPr>
                <w:sz w:val="24"/>
                <w:szCs w:val="24"/>
              </w:rPr>
            </w:pPr>
            <w:r>
              <w:rPr>
                <w:rFonts w:ascii="Times New Roman" w:hAnsi="Times New Roman" w:cs="Times New Roman"/>
                <w:color w:val="#000000"/>
                <w:sz w:val="24"/>
                <w:szCs w:val="24"/>
              </w:rPr>
              <w:t> 2. Предложите меры ее совершенствования.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5.</w:t>
            </w:r>
          </w:p>
          <w:p>
            <w:pPr>
              <w:jc w:val="left"/>
              <w:spacing w:after="0" w:line="240" w:lineRule="auto"/>
              <w:rPr>
                <w:sz w:val="24"/>
                <w:szCs w:val="24"/>
              </w:rPr>
            </w:pPr>
            <w:r>
              <w:rPr>
                <w:rFonts w:ascii="Times New Roman" w:hAnsi="Times New Roman" w:cs="Times New Roman"/>
                <w:color w:val="#000000"/>
                <w:sz w:val="24"/>
                <w:szCs w:val="24"/>
              </w:rPr>
              <w:t> О развитии новых регионов</w:t>
            </w:r>
          </w:p>
          <w:p>
            <w:pPr>
              <w:jc w:val="left"/>
              <w:spacing w:after="0" w:line="240" w:lineRule="auto"/>
              <w:rPr>
                <w:sz w:val="24"/>
                <w:szCs w:val="24"/>
              </w:rPr>
            </w:pPr>
            <w:r>
              <w:rPr>
                <w:rFonts w:ascii="Times New Roman" w:hAnsi="Times New Roman" w:cs="Times New Roman"/>
                <w:color w:val="#000000"/>
                <w:sz w:val="24"/>
                <w:szCs w:val="24"/>
              </w:rPr>
              <w:t> Новые регионы России станут единым целым со всей страной, заявил Путин. "Хочу отметить еще одну задачу, которая сейчас имеет первостепенное значение: имею в виду обеспечение безопасности, восстановление мирной жизни в Луганской, Донецкой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республиках, Запорожской и Херсонской областях. Мы обязательно добьемся поставленной цели, и в дальнейшем по всем ключевым для людей вопросам в экономике, социальной сфере, в области управления эти регионы станут единым целым со страной. Мы уже прошли этот путь с Крымом и Севастополем и знаем, что нужно сделать", - подчеркнул президент. По его словам, в ДНР, ЛНР, Запорожской и Херсонской областях будут введены российские стандарты социального обеспечения, включая программу материнского капитала и помощь нуждающимся семьям, вырастут пенсии. "В целом в течение нескольких лет стандарты социальной поддержки, работы здравоохранения, образования, культуры, транспорта будут повышены до уровня соседних российских регионов", - указал президент. Он поручил правительству РФ к концу первого квартала 2023 года подготовить специальную программу социально-экономического развития новых субъектов Федерации, которая должна обеспечить к 2030 году их выход на общероссийский уровень. Президент также предложил в новых регионах России предоставлять ипотеку для нового строительства по льготной ставке 2%.</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Назовите наиболее эффективные мероприятия по адаптации новых регионов к России.</w:t>
            </w:r>
          </w:p>
          <w:p>
            <w:pPr>
              <w:jc w:val="left"/>
              <w:spacing w:after="0" w:line="240" w:lineRule="auto"/>
              <w:rPr>
                <w:sz w:val="24"/>
                <w:szCs w:val="24"/>
              </w:rPr>
            </w:pPr>
            <w:r>
              <w:rPr>
                <w:rFonts w:ascii="Times New Roman" w:hAnsi="Times New Roman" w:cs="Times New Roman"/>
                <w:color w:val="#000000"/>
                <w:sz w:val="24"/>
                <w:szCs w:val="24"/>
              </w:rPr>
              <w:t> 2. Определите потенциал новых регионов, как его можно использовать в целях социально -экономического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Кейс 6.</w:t>
            </w:r>
          </w:p>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процессы.</w:t>
            </w:r>
          </w:p>
          <w:p>
            <w:pPr>
              <w:jc w:val="left"/>
              <w:spacing w:after="0" w:line="240" w:lineRule="auto"/>
              <w:rPr>
                <w:sz w:val="24"/>
                <w:szCs w:val="24"/>
              </w:rPr>
            </w:pPr>
            <w:r>
              <w:rPr>
                <w:rFonts w:ascii="Times New Roman" w:hAnsi="Times New Roman" w:cs="Times New Roman"/>
                <w:color w:val="#000000"/>
                <w:sz w:val="24"/>
                <w:szCs w:val="24"/>
              </w:rPr>
              <w:t> Согласно Концепции долгосрочного социально-экономического развития Российской Федерации на период до 2020 г. (Утверждена распоряжением Правительства РФ от 17 ноября 2008 г. № 1662-р) третий долгосрочный вызов означает возрастание роли человеческого капитала как основного фактора экономического развития. При этом уровень конкурентоспособности современной инновационной экономики в значительной степени определяется качеством профессиональных кадров, уровнем их социализации и кооперационности. Россия не сможет поддерживать конкурентные позиции в мировой экономике за счет дешевизны рабочей силы и экономии на развитии образования и здравоохранения. Для России ответ на этот вызов предполагает преодоление имеющихся негативных тенденций в развитии человеческого потенциала, которые характеризуются: а) сокращением численности людей и уровня занятости в экономике; б) растущей конкуренцией с европейскими и азиатскими рынками в отношении квалифицированных кадров; в) низким качеством и снижением уровня доступности социальных услуг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Каким нормативным правовым актом утверждена Концепция долгосрочного социально -экономического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на период до 2020 г.</w:t>
            </w:r>
          </w:p>
          <w:p>
            <w:pPr>
              <w:jc w:val="left"/>
              <w:spacing w:after="0" w:line="240" w:lineRule="auto"/>
              <w:rPr>
                <w:sz w:val="24"/>
                <w:szCs w:val="24"/>
              </w:rPr>
            </w:pPr>
            <w:r>
              <w:rPr>
                <w:rFonts w:ascii="Times New Roman" w:hAnsi="Times New Roman" w:cs="Times New Roman"/>
                <w:color w:val="#000000"/>
                <w:sz w:val="24"/>
                <w:szCs w:val="24"/>
              </w:rPr>
              <w:t> 2. Чем определяется качество профессиональных кадров?</w:t>
            </w:r>
          </w:p>
          <w:p>
            <w:pPr>
              <w:jc w:val="left"/>
              <w:spacing w:after="0" w:line="240" w:lineRule="auto"/>
              <w:rPr>
                <w:sz w:val="24"/>
                <w:szCs w:val="24"/>
              </w:rPr>
            </w:pPr>
            <w:r>
              <w:rPr>
                <w:rFonts w:ascii="Times New Roman" w:hAnsi="Times New Roman" w:cs="Times New Roman"/>
                <w:color w:val="#000000"/>
                <w:sz w:val="24"/>
                <w:szCs w:val="24"/>
              </w:rPr>
              <w:t> 3. Позитивное или негативное влияние на экономическое развитие страны оказывает дешевизна работников?</w:t>
            </w:r>
          </w:p>
          <w:p>
            <w:pPr>
              <w:jc w:val="left"/>
              <w:spacing w:after="0" w:line="240" w:lineRule="auto"/>
              <w:rPr>
                <w:sz w:val="24"/>
                <w:szCs w:val="24"/>
              </w:rPr>
            </w:pPr>
            <w:r>
              <w:rPr>
                <w:rFonts w:ascii="Times New Roman" w:hAnsi="Times New Roman" w:cs="Times New Roman"/>
                <w:color w:val="#000000"/>
                <w:sz w:val="24"/>
                <w:szCs w:val="24"/>
              </w:rPr>
              <w:t> 4. Перечислите и дайте характеристику негативным тенденциям в развитии человеческого потенциала России.</w:t>
            </w:r>
          </w:p>
          <w:p>
            <w:pPr>
              <w:jc w:val="left"/>
              <w:spacing w:after="0" w:line="240" w:lineRule="auto"/>
              <w:rPr>
                <w:sz w:val="24"/>
                <w:szCs w:val="24"/>
              </w:rPr>
            </w:pPr>
            <w:r>
              <w:rPr>
                <w:rFonts w:ascii="Times New Roman" w:hAnsi="Times New Roman" w:cs="Times New Roman"/>
                <w:color w:val="#000000"/>
                <w:sz w:val="24"/>
                <w:szCs w:val="24"/>
              </w:rPr>
              <w:t> 5. Обоснуйте свое отношение к качеству услуг, предоставляемых Вам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Кейс 7.</w:t>
            </w:r>
          </w:p>
          <w:p>
            <w:pPr>
              <w:jc w:val="left"/>
              <w:spacing w:after="0" w:line="240" w:lineRule="auto"/>
              <w:rPr>
                <w:sz w:val="24"/>
                <w:szCs w:val="24"/>
              </w:rPr>
            </w:pPr>
            <w:r>
              <w:rPr>
                <w:rFonts w:ascii="Times New Roman" w:hAnsi="Times New Roman" w:cs="Times New Roman"/>
                <w:color w:val="#000000"/>
                <w:sz w:val="24"/>
                <w:szCs w:val="24"/>
              </w:rPr>
              <w:t> Концептуально уровень доходов и качество жизни россиян к 2020 г. достигнет показателей, характерных для развитых экономик. Это означает высокие стандарты личной безопасности, доступность услуг образования и здравоохранения требуемого качества, необходимый уровень обеспеченности жильем, доступ к культурным благам и обеспечение экологической безопасности. Обобщающий показатель уровня жизни – валовой внутренний продукт на душу населения по паритету покупательной способности увеличится с 13,9 тыс. долл. в 2007 г. до более чем 30 тыс. долл.  в 2020 г. Охват высшим и средним профессиональным образованием россиян составит 60 – 70 % (2007 г. – около 50%), средний уровень обеспеченности жильем достигнет к 2020 г. около 30 кв. м на человека (около 100 кв. м на среднестатистическую семью). Доля людей, проживающих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57.7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местах с неблагоприятной экологической обстановкой, снизится с 43% в 2007 г. до 14% в 2020 г. Уровень смертности от насильственных причин снизится примерно вдвое.</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Насколько Вы лично удовлетворены динамикой социально-экономического развития страны?</w:t>
            </w:r>
          </w:p>
          <w:p>
            <w:pPr>
              <w:jc w:val="left"/>
              <w:spacing w:after="0" w:line="240" w:lineRule="auto"/>
              <w:rPr>
                <w:sz w:val="24"/>
                <w:szCs w:val="24"/>
              </w:rPr>
            </w:pPr>
            <w:r>
              <w:rPr>
                <w:rFonts w:ascii="Times New Roman" w:hAnsi="Times New Roman" w:cs="Times New Roman"/>
                <w:color w:val="#000000"/>
                <w:sz w:val="24"/>
                <w:szCs w:val="24"/>
              </w:rPr>
              <w:t> 2. К какой категории россиян Вы относите себя по своему социальному статусу (низшей, средней, высшей)?</w:t>
            </w:r>
          </w:p>
          <w:p>
            <w:pPr>
              <w:jc w:val="left"/>
              <w:spacing w:after="0" w:line="240" w:lineRule="auto"/>
              <w:rPr>
                <w:sz w:val="24"/>
                <w:szCs w:val="24"/>
              </w:rPr>
            </w:pPr>
            <w:r>
              <w:rPr>
                <w:rFonts w:ascii="Times New Roman" w:hAnsi="Times New Roman" w:cs="Times New Roman"/>
                <w:color w:val="#000000"/>
                <w:sz w:val="24"/>
                <w:szCs w:val="24"/>
              </w:rPr>
              <w:t> 3. Что Вам известно об экологическом состоянии места своего проживания?</w:t>
            </w:r>
          </w:p>
          <w:p>
            <w:pPr>
              <w:jc w:val="left"/>
              <w:spacing w:after="0" w:line="240" w:lineRule="auto"/>
              <w:rPr>
                <w:sz w:val="24"/>
                <w:szCs w:val="24"/>
              </w:rPr>
            </w:pPr>
            <w:r>
              <w:rPr>
                <w:rFonts w:ascii="Times New Roman" w:hAnsi="Times New Roman" w:cs="Times New Roman"/>
                <w:color w:val="#000000"/>
                <w:sz w:val="24"/>
                <w:szCs w:val="24"/>
              </w:rPr>
              <w:t> 4. Ваша обеспеченность жильем соответствует установленным нормам</w:t>
            </w:r>
          </w:p>
          <w:p>
            <w:pPr>
              <w:jc w:val="left"/>
              <w:spacing w:after="0" w:line="240" w:lineRule="auto"/>
              <w:rPr>
                <w:sz w:val="24"/>
                <w:szCs w:val="24"/>
              </w:rPr>
            </w:pPr>
            <w:r>
              <w:rPr>
                <w:rFonts w:ascii="Times New Roman" w:hAnsi="Times New Roman" w:cs="Times New Roman"/>
                <w:color w:val="#000000"/>
                <w:sz w:val="24"/>
                <w:szCs w:val="24"/>
              </w:rPr>
              <w:t> 5. Вы уверены в своей личной безопасности при пребывании в общественных местах, на улице, в общественном транспорте, в квартире?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8.</w:t>
            </w:r>
          </w:p>
          <w:p>
            <w:pPr>
              <w:jc w:val="left"/>
              <w:spacing w:after="0" w:line="240" w:lineRule="auto"/>
              <w:rPr>
                <w:sz w:val="24"/>
                <w:szCs w:val="24"/>
              </w:rPr>
            </w:pPr>
            <w:r>
              <w:rPr>
                <w:rFonts w:ascii="Times New Roman" w:hAnsi="Times New Roman" w:cs="Times New Roman"/>
                <w:color w:val="#000000"/>
                <w:sz w:val="24"/>
                <w:szCs w:val="24"/>
              </w:rPr>
              <w:t> С точки зрения социального благополучия и согласия в России сформируется общество, основанное на доверии и ответственности, включая доверие людей к государственным и частным экономическим институтам. Снижается социальная поляризация. Это достигается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россиян и проведения политики, направленной на интеграцию мигрантов. Доля среднего класса должна составить более половины россиян, при этом значительную часть среднего класса образуют люди, занятые созданием новой экономики знаний, технологий и обеспечением развития самого человека.</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Вы можете утверждать, что в социальном плане вы благополучны?</w:t>
            </w:r>
          </w:p>
          <w:p>
            <w:pPr>
              <w:jc w:val="left"/>
              <w:spacing w:after="0" w:line="240" w:lineRule="auto"/>
              <w:rPr>
                <w:sz w:val="24"/>
                <w:szCs w:val="24"/>
              </w:rPr>
            </w:pPr>
            <w:r>
              <w:rPr>
                <w:rFonts w:ascii="Times New Roman" w:hAnsi="Times New Roman" w:cs="Times New Roman"/>
                <w:color w:val="#000000"/>
                <w:sz w:val="24"/>
                <w:szCs w:val="24"/>
              </w:rPr>
              <w:t> 2. Российское общество живет в согласии и доверии к чиновникам?</w:t>
            </w:r>
          </w:p>
          <w:p>
            <w:pPr>
              <w:jc w:val="left"/>
              <w:spacing w:after="0" w:line="240" w:lineRule="auto"/>
              <w:rPr>
                <w:sz w:val="24"/>
                <w:szCs w:val="24"/>
              </w:rPr>
            </w:pPr>
            <w:r>
              <w:rPr>
                <w:rFonts w:ascii="Times New Roman" w:hAnsi="Times New Roman" w:cs="Times New Roman"/>
                <w:color w:val="#000000"/>
                <w:sz w:val="24"/>
                <w:szCs w:val="24"/>
              </w:rPr>
              <w:t> 3. Вы можете утверждать, что в России снижается социальная поляризация?</w:t>
            </w:r>
          </w:p>
          <w:p>
            <w:pPr>
              <w:jc w:val="left"/>
              <w:spacing w:after="0" w:line="240" w:lineRule="auto"/>
              <w:rPr>
                <w:sz w:val="24"/>
                <w:szCs w:val="24"/>
              </w:rPr>
            </w:pPr>
            <w:r>
              <w:rPr>
                <w:rFonts w:ascii="Times New Roman" w:hAnsi="Times New Roman" w:cs="Times New Roman"/>
                <w:color w:val="#000000"/>
                <w:sz w:val="24"/>
                <w:szCs w:val="24"/>
              </w:rPr>
              <w:t> 4. Обеспечивается ли в России социальная мобильность талантливых представителей всех слоев общества?</w:t>
            </w:r>
          </w:p>
          <w:p>
            <w:pPr>
              <w:jc w:val="left"/>
              <w:spacing w:after="0" w:line="240" w:lineRule="auto"/>
              <w:rPr>
                <w:sz w:val="24"/>
                <w:szCs w:val="24"/>
              </w:rPr>
            </w:pPr>
            <w:r>
              <w:rPr>
                <w:rFonts w:ascii="Times New Roman" w:hAnsi="Times New Roman" w:cs="Times New Roman"/>
                <w:color w:val="#000000"/>
                <w:sz w:val="24"/>
                <w:szCs w:val="24"/>
              </w:rPr>
              <w:t> 5. В какой мере Вы удовлетворены политикой России в области интеграции иммигрантов с постоянными жителями?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Образы будущего России</w:t>
            </w:r>
          </w:p>
        </w:tc>
      </w:tr>
      <w:tr>
        <w:trPr>
          <w:trHeight w:hRule="exact" w:val="21.31518"/>
        </w:trPr>
        <w:tc>
          <w:tcPr>
            <w:tcW w:w="9640" w:type="dxa"/>
          </w:tcPr>
          <w:p/>
        </w:tc>
      </w:tr>
      <w:tr>
        <w:trPr>
          <w:trHeight w:hRule="exact" w:val="6890.03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возможного будущего РФ.</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и стадии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Подходы к политическому прогнозированию.</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"модели будущего".</w:t>
            </w:r>
          </w:p>
          <w:p>
            <w:pPr>
              <w:jc w:val="left"/>
              <w:spacing w:after="0" w:line="240" w:lineRule="auto"/>
              <w:rPr>
                <w:sz w:val="24"/>
                <w:szCs w:val="24"/>
              </w:rPr>
            </w:pPr>
            <w:r>
              <w:rPr>
                <w:rFonts w:ascii="Times New Roman" w:hAnsi="Times New Roman" w:cs="Times New Roman"/>
                <w:color w:val="#000000"/>
                <w:sz w:val="24"/>
                <w:szCs w:val="24"/>
              </w:rPr>
              <w:t> 2. Понятие политического прогноза.</w:t>
            </w:r>
          </w:p>
          <w:p>
            <w:pPr>
              <w:jc w:val="left"/>
              <w:spacing w:after="0" w:line="240" w:lineRule="auto"/>
              <w:rPr>
                <w:sz w:val="24"/>
                <w:szCs w:val="24"/>
              </w:rPr>
            </w:pPr>
            <w:r>
              <w:rPr>
                <w:rFonts w:ascii="Times New Roman" w:hAnsi="Times New Roman" w:cs="Times New Roman"/>
                <w:color w:val="#000000"/>
                <w:sz w:val="24"/>
                <w:szCs w:val="24"/>
              </w:rPr>
              <w:t> Организация работы по групповым проектам:</w:t>
            </w:r>
          </w:p>
          <w:p>
            <w:pPr>
              <w:jc w:val="left"/>
              <w:spacing w:after="0" w:line="240" w:lineRule="auto"/>
              <w:rPr>
                <w:sz w:val="24"/>
                <w:szCs w:val="24"/>
              </w:rPr>
            </w:pPr>
            <w:r>
              <w:rPr>
                <w:rFonts w:ascii="Times New Roman" w:hAnsi="Times New Roman" w:cs="Times New Roman"/>
                <w:color w:val="#000000"/>
                <w:sz w:val="24"/>
                <w:szCs w:val="24"/>
              </w:rPr>
              <w:t> 1. Ознакомиться с существующими образами будущего России.</w:t>
            </w:r>
          </w:p>
          <w:p>
            <w:pPr>
              <w:jc w:val="left"/>
              <w:spacing w:after="0" w:line="240" w:lineRule="auto"/>
              <w:rPr>
                <w:sz w:val="24"/>
                <w:szCs w:val="24"/>
              </w:rPr>
            </w:pPr>
            <w:r>
              <w:rPr>
                <w:rFonts w:ascii="Times New Roman" w:hAnsi="Times New Roman" w:cs="Times New Roman"/>
                <w:color w:val="#000000"/>
                <w:sz w:val="24"/>
                <w:szCs w:val="24"/>
              </w:rPr>
              <w:t> 1.	Русская идея плюс социалистической идеал, проект "СССР 2.0"</w:t>
            </w:r>
          </w:p>
          <w:p>
            <w:pPr>
              <w:jc w:val="left"/>
              <w:spacing w:after="0" w:line="240" w:lineRule="auto"/>
              <w:rPr>
                <w:sz w:val="24"/>
                <w:szCs w:val="24"/>
              </w:rPr>
            </w:pPr>
            <w:r>
              <w:rPr>
                <w:rFonts w:ascii="Times New Roman" w:hAnsi="Times New Roman" w:cs="Times New Roman"/>
                <w:color w:val="#000000"/>
                <w:sz w:val="24"/>
                <w:szCs w:val="24"/>
              </w:rPr>
              <w:t> 2.	Проект "Евразия +",</w:t>
            </w:r>
          </w:p>
          <w:p>
            <w:pPr>
              <w:jc w:val="left"/>
              <w:spacing w:after="0" w:line="240" w:lineRule="auto"/>
              <w:rPr>
                <w:sz w:val="24"/>
                <w:szCs w:val="24"/>
              </w:rPr>
            </w:pPr>
            <w:r>
              <w:rPr>
                <w:rFonts w:ascii="Times New Roman" w:hAnsi="Times New Roman" w:cs="Times New Roman"/>
                <w:color w:val="#000000"/>
                <w:sz w:val="24"/>
                <w:szCs w:val="24"/>
              </w:rPr>
              <w:t> 3.	Проект "НЭП 2.0"</w:t>
            </w:r>
          </w:p>
          <w:p>
            <w:pPr>
              <w:jc w:val="left"/>
              <w:spacing w:after="0" w:line="240" w:lineRule="auto"/>
              <w:rPr>
                <w:sz w:val="24"/>
                <w:szCs w:val="24"/>
              </w:rPr>
            </w:pPr>
            <w:r>
              <w:rPr>
                <w:rFonts w:ascii="Times New Roman" w:hAnsi="Times New Roman" w:cs="Times New Roman"/>
                <w:color w:val="#000000"/>
                <w:sz w:val="24"/>
                <w:szCs w:val="24"/>
              </w:rPr>
              <w:t> 4.	Проект "Нация Z"</w:t>
            </w:r>
          </w:p>
          <w:p>
            <w:pPr>
              <w:jc w:val="left"/>
              <w:spacing w:after="0" w:line="240" w:lineRule="auto"/>
              <w:rPr>
                <w:sz w:val="24"/>
                <w:szCs w:val="24"/>
              </w:rPr>
            </w:pPr>
            <w:r>
              <w:rPr>
                <w:rFonts w:ascii="Times New Roman" w:hAnsi="Times New Roman" w:cs="Times New Roman"/>
                <w:color w:val="#000000"/>
                <w:sz w:val="24"/>
                <w:szCs w:val="24"/>
              </w:rPr>
              <w:t> 2. Разработать собственный проект - образ будущего России с применением данных официальных сайтов:</w:t>
            </w:r>
          </w:p>
          <w:p>
            <w:pPr>
              <w:jc w:val="left"/>
              <w:spacing w:after="0" w:line="240" w:lineRule="auto"/>
              <w:rPr>
                <w:sz w:val="24"/>
                <w:szCs w:val="24"/>
              </w:rPr>
            </w:pPr>
            <w:r>
              <w:rPr>
                <w:rFonts w:ascii="Times New Roman" w:hAnsi="Times New Roman" w:cs="Times New Roman"/>
                <w:color w:val="#000000"/>
                <w:sz w:val="24"/>
                <w:szCs w:val="24"/>
              </w:rPr>
              <w:t> 1.	Библиотека "Политология"- [Электронный ресурс] http://www.politnauka.org - обширное структурированное собрание книг и статей по политологии, содержащее в том числе редкие материалы, популярные учебники и многое другое; предусмотрены индексы по авторам и источникам публикации. Действует уже более 3-х лет для того, чтобы восполнить недостаток в Интернете сайтов, специализирующихся на политологии как науке. На данный момент - это самый посещаемый и известный политологический портал в Рунете.</w:t>
            </w:r>
          </w:p>
          <w:p>
            <w:pPr>
              <w:jc w:val="left"/>
              <w:spacing w:after="0" w:line="240" w:lineRule="auto"/>
              <w:rPr>
                <w:sz w:val="24"/>
                <w:szCs w:val="24"/>
              </w:rPr>
            </w:pPr>
            <w:r>
              <w:rPr>
                <w:rFonts w:ascii="Times New Roman" w:hAnsi="Times New Roman" w:cs="Times New Roman"/>
                <w:color w:val="#000000"/>
                <w:sz w:val="24"/>
                <w:szCs w:val="24"/>
              </w:rPr>
              <w:t> 2.	Либерализм в России"- [Электронный ресурс]- http://www.liberalism.ru/index.html</w:t>
            </w:r>
          </w:p>
          <w:p>
            <w:pPr>
              <w:jc w:val="left"/>
              <w:spacing w:after="0" w:line="240" w:lineRule="auto"/>
              <w:rPr>
                <w:sz w:val="24"/>
                <w:szCs w:val="24"/>
              </w:rPr>
            </w:pPr>
            <w:r>
              <w:rPr>
                <w:rFonts w:ascii="Times New Roman" w:hAnsi="Times New Roman" w:cs="Times New Roman"/>
                <w:color w:val="#000000"/>
                <w:sz w:val="24"/>
                <w:szCs w:val="24"/>
              </w:rPr>
              <w:t> 3.	ОБСЕ"- [Электронный ресурс]- http://www.osce.org/ru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135.92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НАТО"- [Электронный ресурс]- http://www.nato.int</w:t>
            </w:r>
          </w:p>
          <w:p>
            <w:pPr>
              <w:jc w:val="left"/>
              <w:spacing w:after="0" w:line="240" w:lineRule="auto"/>
              <w:rPr>
                <w:sz w:val="24"/>
                <w:szCs w:val="24"/>
              </w:rPr>
            </w:pPr>
            <w:r>
              <w:rPr>
                <w:rFonts w:ascii="Times New Roman" w:hAnsi="Times New Roman" w:cs="Times New Roman"/>
                <w:color w:val="#000000"/>
                <w:sz w:val="24"/>
                <w:szCs w:val="24"/>
              </w:rPr>
              <w:t> 5.	EC"- [Электронный ресурс]- http://www.ruseu.org</w:t>
            </w:r>
          </w:p>
          <w:p>
            <w:pPr>
              <w:jc w:val="left"/>
              <w:spacing w:after="0" w:line="240" w:lineRule="auto"/>
              <w:rPr>
                <w:sz w:val="24"/>
                <w:szCs w:val="24"/>
              </w:rPr>
            </w:pPr>
            <w:r>
              <w:rPr>
                <w:rFonts w:ascii="Times New Roman" w:hAnsi="Times New Roman" w:cs="Times New Roman"/>
                <w:color w:val="#000000"/>
                <w:sz w:val="24"/>
                <w:szCs w:val="24"/>
              </w:rPr>
              <w:t> 6.	ООН (русская версия) "- [Электронный ресурс]- http://www.un.org/russian</w:t>
            </w:r>
          </w:p>
          <w:p>
            <w:pPr>
              <w:jc w:val="left"/>
              <w:spacing w:after="0" w:line="240" w:lineRule="auto"/>
              <w:rPr>
                <w:sz w:val="24"/>
                <w:szCs w:val="24"/>
              </w:rPr>
            </w:pPr>
            <w:r>
              <w:rPr>
                <w:rFonts w:ascii="Times New Roman" w:hAnsi="Times New Roman" w:cs="Times New Roman"/>
                <w:color w:val="#000000"/>
                <w:sz w:val="24"/>
                <w:szCs w:val="24"/>
              </w:rPr>
              <w:t> 7.	Европарламент"- [Электронный ресурс] -http://www.europarl.eu.int</w:t>
            </w:r>
          </w:p>
          <w:p>
            <w:pPr>
              <w:jc w:val="left"/>
              <w:spacing w:after="0" w:line="240" w:lineRule="auto"/>
              <w:rPr>
                <w:sz w:val="24"/>
                <w:szCs w:val="24"/>
              </w:rPr>
            </w:pPr>
            <w:r>
              <w:rPr>
                <w:rFonts w:ascii="Times New Roman" w:hAnsi="Times New Roman" w:cs="Times New Roman"/>
                <w:color w:val="#000000"/>
                <w:sz w:val="24"/>
                <w:szCs w:val="24"/>
              </w:rPr>
              <w:t> 8.	Международные процессы. Журнал теории международных отношений и мировой политики"- [Электронный ресурс] - http://www.intertrends.ru</w:t>
            </w:r>
          </w:p>
          <w:p>
            <w:pPr>
              <w:jc w:val="left"/>
              <w:spacing w:after="0" w:line="240" w:lineRule="auto"/>
              <w:rPr>
                <w:sz w:val="24"/>
                <w:szCs w:val="24"/>
              </w:rPr>
            </w:pPr>
            <w:r>
              <w:rPr>
                <w:rFonts w:ascii="Times New Roman" w:hAnsi="Times New Roman" w:cs="Times New Roman"/>
                <w:color w:val="#000000"/>
                <w:sz w:val="24"/>
                <w:szCs w:val="24"/>
              </w:rPr>
              <w:t> 9.	Российская ассоциация международных исследований"- [Электронный ресурс] - http://www.rami.ru</w:t>
            </w:r>
          </w:p>
          <w:p>
            <w:pPr>
              <w:jc w:val="left"/>
              <w:spacing w:after="0" w:line="240" w:lineRule="auto"/>
              <w:rPr>
                <w:sz w:val="24"/>
                <w:szCs w:val="24"/>
              </w:rPr>
            </w:pPr>
            <w:r>
              <w:rPr>
                <w:rFonts w:ascii="Times New Roman" w:hAnsi="Times New Roman" w:cs="Times New Roman"/>
                <w:color w:val="#000000"/>
                <w:sz w:val="24"/>
                <w:szCs w:val="24"/>
              </w:rPr>
              <w:t> 10.	Аналитический центр Юрия Левады (Левада-Центр) "- [Электронный ресурс] - http://www.levada.ru</w:t>
            </w:r>
          </w:p>
          <w:p>
            <w:pPr>
              <w:jc w:val="left"/>
              <w:spacing w:after="0" w:line="240" w:lineRule="auto"/>
              <w:rPr>
                <w:sz w:val="24"/>
                <w:szCs w:val="24"/>
              </w:rPr>
            </w:pPr>
            <w:r>
              <w:rPr>
                <w:rFonts w:ascii="Times New Roman" w:hAnsi="Times New Roman" w:cs="Times New Roman"/>
                <w:color w:val="#000000"/>
                <w:sz w:val="24"/>
                <w:szCs w:val="24"/>
              </w:rPr>
              <w:t> 11.	Институт социально-политических исследований РАН"- [Электронный ресурс] - http://www.ispr.ras.ru</w:t>
            </w:r>
          </w:p>
          <w:p>
            <w:pPr>
              <w:jc w:val="left"/>
              <w:spacing w:after="0" w:line="240" w:lineRule="auto"/>
              <w:rPr>
                <w:sz w:val="24"/>
                <w:szCs w:val="24"/>
              </w:rPr>
            </w:pPr>
            <w:r>
              <w:rPr>
                <w:rFonts w:ascii="Times New Roman" w:hAnsi="Times New Roman" w:cs="Times New Roman"/>
                <w:color w:val="#000000"/>
                <w:sz w:val="24"/>
                <w:szCs w:val="24"/>
              </w:rPr>
              <w:t> 12.	Регион. обществ. фонд «Информатика для демократии» (ИНДЕМ) "- [Электронный ресурс] - http://www.indem.ru</w:t>
            </w:r>
          </w:p>
          <w:p>
            <w:pPr>
              <w:jc w:val="left"/>
              <w:spacing w:after="0" w:line="240" w:lineRule="auto"/>
              <w:rPr>
                <w:sz w:val="24"/>
                <w:szCs w:val="24"/>
              </w:rPr>
            </w:pPr>
            <w:r>
              <w:rPr>
                <w:rFonts w:ascii="Times New Roman" w:hAnsi="Times New Roman" w:cs="Times New Roman"/>
                <w:color w:val="#000000"/>
                <w:sz w:val="24"/>
                <w:szCs w:val="24"/>
              </w:rPr>
              <w:t> 13.	Российская ассоциация политической науки (РАПН) "- [Электронный ресурс] - http://www.rapn.ru</w:t>
            </w:r>
          </w:p>
          <w:p>
            <w:pPr>
              <w:jc w:val="left"/>
              <w:spacing w:after="0" w:line="240" w:lineRule="auto"/>
              <w:rPr>
                <w:sz w:val="24"/>
                <w:szCs w:val="24"/>
              </w:rPr>
            </w:pPr>
            <w:r>
              <w:rPr>
                <w:rFonts w:ascii="Times New Roman" w:hAnsi="Times New Roman" w:cs="Times New Roman"/>
                <w:color w:val="#000000"/>
                <w:sz w:val="24"/>
                <w:szCs w:val="24"/>
              </w:rPr>
              <w:t> 14.	Совет по внешней и оборонной политике"- [Электронный ресурс] - http://www.svop.ru</w:t>
            </w:r>
          </w:p>
          <w:p>
            <w:pPr>
              <w:jc w:val="left"/>
              <w:spacing w:after="0" w:line="240" w:lineRule="auto"/>
              <w:rPr>
                <w:sz w:val="24"/>
                <w:szCs w:val="24"/>
              </w:rPr>
            </w:pPr>
            <w:r>
              <w:rPr>
                <w:rFonts w:ascii="Times New Roman" w:hAnsi="Times New Roman" w:cs="Times New Roman"/>
                <w:color w:val="#000000"/>
                <w:sz w:val="24"/>
                <w:szCs w:val="24"/>
              </w:rPr>
              <w:t> 15.	Фонд «Политика» "- [Электронный ресурс] - http://www.polity.ru</w:t>
            </w:r>
          </w:p>
          <w:p>
            <w:pPr>
              <w:jc w:val="left"/>
              <w:spacing w:after="0" w:line="240" w:lineRule="auto"/>
              <w:rPr>
                <w:sz w:val="24"/>
                <w:szCs w:val="24"/>
              </w:rPr>
            </w:pPr>
            <w:r>
              <w:rPr>
                <w:rFonts w:ascii="Times New Roman" w:hAnsi="Times New Roman" w:cs="Times New Roman"/>
                <w:color w:val="#000000"/>
                <w:sz w:val="24"/>
                <w:szCs w:val="24"/>
              </w:rPr>
              <w:t> 16.	Центр политических технологий (ЦПТ) "- [Электронный ресурс] - http://www.cpt.ru</w:t>
            </w:r>
          </w:p>
          <w:p>
            <w:pPr>
              <w:jc w:val="left"/>
              <w:spacing w:after="0" w:line="240" w:lineRule="auto"/>
              <w:rPr>
                <w:sz w:val="24"/>
                <w:szCs w:val="24"/>
              </w:rPr>
            </w:pPr>
            <w:r>
              <w:rPr>
                <w:rFonts w:ascii="Times New Roman" w:hAnsi="Times New Roman" w:cs="Times New Roman"/>
                <w:color w:val="#000000"/>
                <w:sz w:val="24"/>
                <w:szCs w:val="24"/>
              </w:rPr>
              <w:t> 17.	Центр стратегических разработок"- [Электронный ресурс] - http://www.csr.ru</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Ориентиры стратегического развития</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ориентиры стратегического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государственных программ и национальных проектов:</w:t>
            </w:r>
          </w:p>
          <w:p>
            <w:pPr>
              <w:jc w:val="left"/>
              <w:spacing w:after="0" w:line="240" w:lineRule="auto"/>
              <w:rPr>
                <w:sz w:val="24"/>
                <w:szCs w:val="24"/>
              </w:rPr>
            </w:pPr>
            <w:r>
              <w:rPr>
                <w:rFonts w:ascii="Times New Roman" w:hAnsi="Times New Roman" w:cs="Times New Roman"/>
                <w:color w:val="#000000"/>
                <w:sz w:val="24"/>
                <w:szCs w:val="24"/>
              </w:rPr>
              <w:t> 1. Демографические приоритеты в национальных целях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Образование и вклад национального проекта «Образование»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Здравоохранение и его вклад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Уровень и качество жизни населения: что обеспечит устойчивый рост реальных доходов граждан и сокращение бедности?</w:t>
            </w:r>
          </w:p>
          <w:p>
            <w:pPr>
              <w:jc w:val="left"/>
              <w:spacing w:after="0" w:line="240" w:lineRule="auto"/>
              <w:rPr>
                <w:sz w:val="24"/>
                <w:szCs w:val="24"/>
              </w:rPr>
            </w:pPr>
            <w:r>
              <w:rPr>
                <w:rFonts w:ascii="Times New Roman" w:hAnsi="Times New Roman" w:cs="Times New Roman"/>
                <w:color w:val="#000000"/>
                <w:sz w:val="24"/>
                <w:szCs w:val="24"/>
              </w:rPr>
              <w:t> 5. Активное долголетие как ключевой инструмент достижения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Культура и национальные цели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"стратегии", "стратегического развития".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Сценарии развития российской цивилизации</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сценарии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занятия в форме студенческих дебатов в тремя основными выступающими и обсуждение каждого сценария всеми участниками.</w:t>
            </w:r>
          </w:p>
          <w:p>
            <w:pPr>
              <w:jc w:val="left"/>
              <w:spacing w:after="0" w:line="240" w:lineRule="auto"/>
              <w:rPr>
                <w:sz w:val="24"/>
                <w:szCs w:val="24"/>
              </w:rPr>
            </w:pPr>
            <w:r>
              <w:rPr>
                <w:rFonts w:ascii="Times New Roman" w:hAnsi="Times New Roman" w:cs="Times New Roman"/>
                <w:color w:val="#000000"/>
                <w:sz w:val="24"/>
                <w:szCs w:val="24"/>
              </w:rPr>
              <w:t> 1.	Сценарий № 1 («Мобилизационный») на 2025 - 2050 гг.</w:t>
            </w:r>
          </w:p>
          <w:p>
            <w:pPr>
              <w:jc w:val="left"/>
              <w:spacing w:after="0" w:line="240" w:lineRule="auto"/>
              <w:rPr>
                <w:sz w:val="24"/>
                <w:szCs w:val="24"/>
              </w:rPr>
            </w:pPr>
            <w:r>
              <w:rPr>
                <w:rFonts w:ascii="Times New Roman" w:hAnsi="Times New Roman" w:cs="Times New Roman"/>
                <w:color w:val="#000000"/>
                <w:sz w:val="24"/>
                <w:szCs w:val="24"/>
              </w:rPr>
              <w:t> 2.	Сценарий № 2 («Инерционный») на 2025- 2050 гг.</w:t>
            </w:r>
          </w:p>
          <w:p>
            <w:pPr>
              <w:jc w:val="left"/>
              <w:spacing w:after="0" w:line="240" w:lineRule="auto"/>
              <w:rPr>
                <w:sz w:val="24"/>
                <w:szCs w:val="24"/>
              </w:rPr>
            </w:pPr>
            <w:r>
              <w:rPr>
                <w:rFonts w:ascii="Times New Roman" w:hAnsi="Times New Roman" w:cs="Times New Roman"/>
                <w:color w:val="#000000"/>
                <w:sz w:val="24"/>
                <w:szCs w:val="24"/>
              </w:rPr>
              <w:t> 3.	Сценарий № 3 («Оптимистический») на 2025 - 2050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наиболее вероятный сценарий будущего РФ.</w:t>
            </w:r>
          </w:p>
          <w:p>
            <w:pPr>
              <w:jc w:val="left"/>
              <w:spacing w:after="0" w:line="240" w:lineRule="auto"/>
              <w:rPr>
                <w:sz w:val="24"/>
                <w:szCs w:val="24"/>
              </w:rPr>
            </w:pPr>
            <w:r>
              <w:rPr>
                <w:rFonts w:ascii="Times New Roman" w:hAnsi="Times New Roman" w:cs="Times New Roman"/>
                <w:color w:val="#000000"/>
                <w:sz w:val="24"/>
                <w:szCs w:val="24"/>
              </w:rPr>
              <w:t> 2. Предложите свои варианты развития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российской государственности» / Пыхтеева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978-5-4488-0963-7,</w:t>
            </w:r>
            <w:r>
              <w:rPr/>
              <w:t xml:space="preserve"> </w:t>
            </w:r>
            <w:r>
              <w:rPr>
                <w:rFonts w:ascii="Times New Roman" w:hAnsi="Times New Roman" w:cs="Times New Roman"/>
                <w:color w:val="#000000"/>
                <w:sz w:val="24"/>
                <w:szCs w:val="24"/>
              </w:rPr>
              <w:t>978-5-4497-0808-3.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http://www.iprbookshop.ru/100482.html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мирового</w:t>
            </w:r>
            <w:r>
              <w:rPr/>
              <w:t xml:space="preserve"> </w:t>
            </w:r>
            <w:r>
              <w:rPr>
                <w:rFonts w:ascii="Times New Roman" w:hAnsi="Times New Roman" w:cs="Times New Roman"/>
                <w:color w:val="#000000"/>
                <w:sz w:val="24"/>
                <w:szCs w:val="24"/>
              </w:rPr>
              <w:t>сообщества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Бурдукова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978-5-534-13659-3.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https://urait.ru/bcode/493093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Ирхин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https://urait.ru/bcode/490969</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Курскова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978-5-534-14399-7.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https://urait.ru/bcode/487730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Колеснева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Иншаков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https://urait.ru/bcode/490598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Россия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мировом</w:t>
            </w:r>
            <w:r>
              <w:rPr/>
              <w:t xml:space="preserve"> </w:t>
            </w:r>
            <w:r>
              <w:rPr>
                <w:rFonts w:ascii="Times New Roman" w:hAnsi="Times New Roman" w:cs="Times New Roman"/>
                <w:color w:val="#000000"/>
                <w:sz w:val="24"/>
                <w:szCs w:val="24"/>
              </w:rPr>
              <w:t>политическом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Бурсов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https://urait.ru/bcode/492208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идеи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https://urait.ru/bcode/473368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p>
        </w:tc>
      </w:tr>
      <w:tr>
        <w:trPr>
          <w:trHeight w:hRule="exact" w:val="2001.11"/>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https://urait.ru/bcode/471867</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978-5-4497-0794-9.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http://www.iprbookshop.ru/100475.html</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политических</w:t>
            </w:r>
            <w:r>
              <w:rPr/>
              <w:t xml:space="preserve"> </w:t>
            </w:r>
            <w:r>
              <w:rPr>
                <w:rFonts w:ascii="Times New Roman" w:hAnsi="Times New Roman" w:cs="Times New Roman"/>
                <w:color w:val="#000000"/>
                <w:sz w:val="24"/>
                <w:szCs w:val="24"/>
              </w:rPr>
              <w:t>учений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Замалеев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978-5-534-08980-6.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https://urait.ru/bcode/470512</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Гаджиев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https://urait.ru/bcode/491383</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Мухаев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978-5-9916-2737-5.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https://urait.ru/bcode/510170</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https://www.iprbookshop.ru/117116.html</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https://www.iprbookshop.ru/117117.html</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2023-2024_ФГОС3++2023_Бак-ОФО-Ф(Ф)(23)_plx_Основы российской государственности</dc:title>
  <dc:creator>FastReport.NET</dc:creator>
</cp:coreProperties>
</file>